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17" text:style-name="Internet_20_link" text:visited-style-name="Visited_20_Internet_20_Link">
              <text:span text:style-name="ListLabel_20_28">
                <text:span text:style-name="T8">1 Voorstel tot wijziging gemeenschappelijke regeling VRG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17"/>
        Voorstel tot wijziging gemeenschappelijke regeling VRG
        <text:bookmark-end text:name="53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tot wijziging gemeenschappelijke regeling VRG.pdf
              <text:span text:style-name="T3"/>
            </text:p>
            <text:p text:style-name="P7"/>
          </table:table-cell>
          <table:table-cell table:style-name="Table4.A2" office:value-type="string">
            <text:p text:style-name="P8">05-06-2015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336,12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stel-tot-wijziging-gemeenschappelijke-regeling-VR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10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