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03" text:style-name="Internet_20_link" text:visited-style-name="Visited_20_Internet_20_Link">
              <text:span text:style-name="ListLabel_20_28">
                <text:span text:style-name="T8">1 Voorstellen Coinvesteringsfonds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03"/>
        Voorstellen Coinvesteringsfonds 2026
        <text:bookmark-end text:name="149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Voorstellen Coinvesteringsfonds 2026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298,96 KB</text:p>
          </table:table-cell>
          <table:table-cell table:style-name="Table4.A2" office:value-type="string">
            <text:p text:style-name="P33">
              <text:a xlink:type="simple" xlink:href="https://gemeenteraad.groningen.nl//Documenten/Voorstellen-Coinvesteringsfonds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2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