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40" w:history="1">
        <w:r>
          <w:rPr>
            <w:rFonts w:ascii="Arial" w:hAnsi="Arial" w:eastAsia="Arial" w:cs="Arial"/>
            <w:color w:val="155CAA"/>
            <w:u w:val="single"/>
          </w:rPr>
          <w:t xml:space="preserve">1 Wijzigingen werkwijze raad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40"/>
      <w:r w:rsidRPr="00A448AC">
        <w:rPr>
          <w:rFonts w:ascii="Arial" w:hAnsi="Arial" w:cs="Arial"/>
          <w:b/>
          <w:bCs/>
          <w:color w:val="303F4C"/>
          <w:lang w:val="en-US"/>
        </w:rPr>
        <w:t>Wijzigingen werkwijze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 09:56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werkwijze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en-werkwijze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