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8" w:history="1">
        <w:r>
          <w:rPr>
            <w:rFonts w:ascii="Arial" w:hAnsi="Arial" w:eastAsia="Arial" w:cs="Arial"/>
            <w:color w:val="155CAA"/>
            <w:u w:val="single"/>
          </w:rPr>
          <w:t xml:space="preserve">1 vissterfte hora siccemasingel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6" w:history="1">
        <w:r>
          <w:rPr>
            <w:rFonts w:ascii="Arial" w:hAnsi="Arial" w:eastAsia="Arial" w:cs="Arial"/>
            <w:color w:val="155CAA"/>
            <w:u w:val="single"/>
          </w:rPr>
          <w:t xml:space="preserve">2 faunapassages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7" w:history="1">
        <w:r>
          <w:rPr>
            <w:rFonts w:ascii="Arial" w:hAnsi="Arial" w:eastAsia="Arial" w:cs="Arial"/>
            <w:color w:val="155CAA"/>
            <w:u w:val="single"/>
          </w:rPr>
          <w:t xml:space="preserve">3 Leegstand Groningse vijvers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5" w:history="1">
        <w:r>
          <w:rPr>
            <w:rFonts w:ascii="Arial" w:hAnsi="Arial" w:eastAsia="Arial" w:cs="Arial"/>
            <w:color w:val="155CAA"/>
            <w:u w:val="single"/>
          </w:rPr>
          <w:t xml:space="preserve">4 Polmanstraat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1" w:history="1">
        <w:r>
          <w:rPr>
            <w:rFonts w:ascii="Arial" w:hAnsi="Arial" w:eastAsia="Arial" w:cs="Arial"/>
            <w:color w:val="155CAA"/>
            <w:u w:val="single"/>
          </w:rPr>
          <w:t xml:space="preserve">5 Zienswijze ontwerpbegroting 2018 Noordelijk belasting kantoor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" w:history="1">
        <w:r>
          <w:rPr>
            <w:rFonts w:ascii="Arial" w:hAnsi="Arial" w:eastAsia="Arial" w:cs="Arial"/>
            <w:color w:val="155CAA"/>
            <w:u w:val="single"/>
          </w:rPr>
          <w:t xml:space="preserve">6 Rijkswaterstaatonderzoek tunnel Zuidelijke Ringweg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3" w:history="1">
        <w:r>
          <w:rPr>
            <w:rFonts w:ascii="Arial" w:hAnsi="Arial" w:eastAsia="Arial" w:cs="Arial"/>
            <w:color w:val="155CAA"/>
            <w:u w:val="single"/>
          </w:rPr>
          <w:t xml:space="preserve">7 Verwerking persoonsgegevens via afvalpassen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8"/>
      <w:r w:rsidRPr="00A448AC">
        <w:rPr>
          <w:rFonts w:ascii="Arial" w:hAnsi="Arial" w:cs="Arial"/>
          <w:b/>
          <w:bCs/>
          <w:color w:val="303F4C"/>
          <w:lang w:val="en-US"/>
        </w:rPr>
        <w:t>vissterfte hora siccemasingel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Vissterfte hora siccemasingel.pdf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41 RvO PvdD raad over vissterfte.pdf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6"/>
      <w:r w:rsidRPr="00A448AC">
        <w:rPr>
          <w:rFonts w:ascii="Arial" w:hAnsi="Arial" w:cs="Arial"/>
          <w:b/>
          <w:bCs/>
          <w:color w:val="303F4C"/>
          <w:lang w:val="en-US"/>
        </w:rPr>
        <w:t>faunapassages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Faunapassages.pdf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art, 41 RvO van de PvdD over faunapassages in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7"/>
      <w:r w:rsidRPr="00A448AC">
        <w:rPr>
          <w:rFonts w:ascii="Arial" w:hAnsi="Arial" w:cs="Arial"/>
          <w:b/>
          <w:bCs/>
          <w:color w:val="303F4C"/>
          <w:lang w:val="en-US"/>
        </w:rPr>
        <w:t>Leegstand Groningse vijvers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Leegstand Groningse vijvers.pdf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art.41 RvO Partij van de Dieren over lege Groningse vijvers.pdf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5"/>
      <w:r w:rsidRPr="00A448AC">
        <w:rPr>
          <w:rFonts w:ascii="Arial" w:hAnsi="Arial" w:cs="Arial"/>
          <w:b/>
          <w:bCs/>
          <w:color w:val="303F4C"/>
          <w:lang w:val="en-US"/>
        </w:rPr>
        <w:t>Polmanstraat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polmastraat sp stadspartij.pdf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41 RvO van de SP en Stadspartij over toestand corporatie woningen Polmanstraat.pdf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1"/>
      <w:r w:rsidRPr="00A448AC">
        <w:rPr>
          <w:rFonts w:ascii="Arial" w:hAnsi="Arial" w:cs="Arial"/>
          <w:b/>
          <w:bCs/>
          <w:color w:val="303F4C"/>
          <w:lang w:val="en-US"/>
        </w:rPr>
        <w:t>Zienswijze ontwerpbegroting 2018 Noordelijk belasting kantoor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Zienswijze ontwerpbegroting 2018 Noordelijk Belastingkantoor.pdf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"/>
      <w:r w:rsidRPr="00A448AC">
        <w:rPr>
          <w:rFonts w:ascii="Arial" w:hAnsi="Arial" w:cs="Arial"/>
          <w:b/>
          <w:bCs/>
          <w:color w:val="303F4C"/>
          <w:lang w:val="en-US"/>
        </w:rPr>
        <w:t>Rijkswaterstaatonderzoek tunnel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Rijkswaterstaatonderzoek tunnel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41 RvO van CDA, ChristenUnie, Stadspartij en SP de over Rijkswaterstaatonderzoek tunnel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3"/>
      <w:r w:rsidRPr="00A448AC">
        <w:rPr>
          <w:rFonts w:ascii="Arial" w:hAnsi="Arial" w:cs="Arial"/>
          <w:b/>
          <w:bCs/>
          <w:color w:val="303F4C"/>
          <w:lang w:val="en-US"/>
        </w:rPr>
        <w:t>Verwerking persoonsgegevens via afvalpassen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Verwerking persoonsgegevens via afvalpassen.pdf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ex. art 41 RvO van de  SP over de mogelijke verwerking van persoonsgegevens via de afvalpasjes.pdf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issterfte-hora-siccemasingel.pdf" TargetMode="External" /><Relationship Id="rId25" Type="http://schemas.openxmlformats.org/officeDocument/2006/relationships/hyperlink" Target="https://gemeenteraad.groningen.nl//Documenten/Document/Beantwoording-vragen-ex-art-41-RvO-PvdD-raad-over-vissterfte.pdf" TargetMode="External" /><Relationship Id="rId26" Type="http://schemas.openxmlformats.org/officeDocument/2006/relationships/hyperlink" Target="https://gemeenteraad.groningen.nl//Documenten/Document/Faunapassages.pdf" TargetMode="External" /><Relationship Id="rId27" Type="http://schemas.openxmlformats.org/officeDocument/2006/relationships/hyperlink" Target="https://gemeenteraad.groningen.nl//Documenten/Document/Beantwoording-vragen-ex-art-41-RvO-van-de-PvdD-over-faunapassages-in-Groningen.pdf" TargetMode="External" /><Relationship Id="rId28" Type="http://schemas.openxmlformats.org/officeDocument/2006/relationships/hyperlink" Target="https://gemeenteraad.groningen.nl//Documenten/Document/Leegstand-Groningse-vijvers.pdf" TargetMode="External" /><Relationship Id="rId29" Type="http://schemas.openxmlformats.org/officeDocument/2006/relationships/hyperlink" Target="https://gemeenteraad.groningen.nl//Documenten/Document/Beantwoording-vragen-ex-art-41-RvO-Partij-van-de-Dieren-over-lege-Groningse-vijvers.pdf" TargetMode="External" /><Relationship Id="rId36" Type="http://schemas.openxmlformats.org/officeDocument/2006/relationships/hyperlink" Target="https://gemeenteraad.groningen.nl//Documenten/Document/Vragen-polmastraat-sp-stadspartij.pdf" TargetMode="External" /><Relationship Id="rId37" Type="http://schemas.openxmlformats.org/officeDocument/2006/relationships/hyperlink" Target="https://gemeenteraad.groningen.nl//Documenten/Document/Beantwoording-vragen-ex-art-41-RvO-van-de-SP-en-Stadspartij-over-toestand-corporatie-woningen-Polmanstraat.pdf" TargetMode="External" /><Relationship Id="rId38" Type="http://schemas.openxmlformats.org/officeDocument/2006/relationships/hyperlink" Target="https://gemeenteraad.groningen.nl//Documenten/Document/Zienswijze-ontwerpbegroting-2018-Noordelijk-Belastingkantoor-1.pdf" TargetMode="External" /><Relationship Id="rId39" Type="http://schemas.openxmlformats.org/officeDocument/2006/relationships/hyperlink" Target="https://gemeenteraad.groningen.nl//Documenten/Document/Rijkswaterstaatonderzoek-tunnel-Zuidelijke-Ringweg.pdf" TargetMode="External" /><Relationship Id="rId40" Type="http://schemas.openxmlformats.org/officeDocument/2006/relationships/hyperlink" Target="https://gemeenteraad.groningen.nl//Documenten/Document/Beantwoording-vragen-ex-art-41-RvO-van-CDA-ChristenUnie-Stadspartij-en-SP-de-over-Rijkswaterstaatonderzoek-tunnel-Zuidelijke-Ringweg.pdf" TargetMode="External" /><Relationship Id="rId41" Type="http://schemas.openxmlformats.org/officeDocument/2006/relationships/hyperlink" Target="https://gemeenteraad.groningen.nl//Documenten/Document/Verwerking-persoonsgegevens-via-afvalpassen.pdf" TargetMode="External" /><Relationship Id="rId42" Type="http://schemas.openxmlformats.org/officeDocument/2006/relationships/hyperlink" Target="https://gemeenteraad.groningen.nl//Documenten/Document/Beantwoording-vragen-ex-art-41-RvO-van-de-SP-over-de-mogelijke-verwerking-van-persoonsgegevens-via-de-afvalpasj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