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346" text:style-name="Internet_20_link" text:visited-style-name="Visited_20_Internet_20_Link">
              <text:span text:style-name="ListLabel_20_28">
                <text:span text:style-name="T8">1 straatverlichting Bloemenbuurt in de Oosterparkwijk</text:span>
              </text:span>
            </text:a>
          </text:p>
        </text:list-item>
        <text:list-item>
          <text:p text:style-name="P2">
            <text:a xlink:type="simple" xlink:href="#1345" text:style-name="Internet_20_link" text:visited-style-name="Visited_20_Internet_20_Link">
              <text:span text:style-name="ListLabel_20_28">
                <text:span text:style-name="T8">2 juridische kwesties en advocaatkosten</text:span>
              </text:span>
            </text:a>
          </text:p>
        </text:list-item>
        <text:list-item>
          <text:p text:style-name="P2">
            <text:a xlink:type="simple" xlink:href="#1344" text:style-name="Internet_20_link" text:visited-style-name="Visited_20_Internet_20_Link">
              <text:span text:style-name="ListLabel_20_28">
                <text:span text:style-name="T8">3 toekomst Groninger Airport Eelde</text:span>
              </text:span>
            </text:a>
          </text:p>
        </text:list-item>
        <text:list-item>
          <text:p text:style-name="P2">
            <text:a xlink:type="simple" xlink:href="#1343" text:style-name="Internet_20_link" text:visited-style-name="Visited_20_Internet_20_Link">
              <text:span text:style-name="ListLabel_20_28">
                <text:span text:style-name="T8">4 VoorwaartsVoorwaarts</text:span>
              </text:span>
            </text:a>
          </text:p>
        </text:list-item>
        <text:list-item>
          <text:p text:style-name="P2">
            <text:a xlink:type="simple" xlink:href="#1342" text:style-name="Internet_20_link" text:visited-style-name="Visited_20_Internet_20_Link">
              <text:span text:style-name="ListLabel_20_28">
                <text:span text:style-name="T8">5 overlast en communicatie omwonenden Aanpak Zuidelijke Ringweg</text:span>
              </text:span>
            </text:a>
          </text:p>
        </text:list-item>
        <text:list-item>
          <text:p text:style-name="P2">
            <text:a xlink:type="simple" xlink:href="#1341" text:style-name="Internet_20_link" text:visited-style-name="Visited_20_Internet_20_Link">
              <text:span text:style-name="ListLabel_20_28">
                <text:span text:style-name="T8">6 Controle hondenbelasting</text:span>
              </text:span>
            </text:a>
          </text:p>
        </text:list-item>
        <text:list-item>
          <text:p text:style-name="P2">
            <text:a xlink:type="simple" xlink:href="#1340" text:style-name="Internet_20_link" text:visited-style-name="Visited_20_Internet_20_Link">
              <text:span text:style-name="ListLabel_20_28">
                <text:span text:style-name="T8">7 Verplichte afname parkeerplekken door huurders</text:span>
              </text:span>
            </text:a>
          </text:p>
        </text:list-item>
        <text:list-item>
          <text:p text:style-name="P2">
            <text:a xlink:type="simple" xlink:href="#1339" text:style-name="Internet_20_link" text:visited-style-name="Visited_20_Internet_20_Link">
              <text:span text:style-name="ListLabel_20_28">
                <text:span text:style-name="T8">8 natuurinclusief bouwen</text:span>
              </text:span>
            </text:a>
          </text:p>
        </text:list-item>
        <text:list-item>
          <text:p text:style-name="P2">
            <text:a xlink:type="simple" xlink:href="#1338" text:style-name="Internet_20_link" text:visited-style-name="Visited_20_Internet_20_Link">
              <text:span text:style-name="ListLabel_20_28">
                <text:span text:style-name="T8">9 vaccinaties</text:span>
              </text:span>
            </text:a>
          </text:p>
        </text:list-item>
        <text:list-item>
          <text:p text:style-name="P2">
            <text:a xlink:type="simple" xlink:href="#1336" text:style-name="Internet_20_link" text:visited-style-name="Visited_20_Internet_20_Link">
              <text:span text:style-name="ListLabel_20_28">
                <text:span text:style-name="T8">10 binnenterrein Pythagorascomplex</text:span>
              </text:span>
            </text:a>
          </text:p>
        </text:list-item>
        <text:list-item>
          <text:p text:style-name="P2" loext:marker-style-name="T5">
            <text:a xlink:type="simple" xlink:href="#1337" text:style-name="Internet_20_link" text:visited-style-name="Visited_20_Internet_20_Link">
              <text:span text:style-name="ListLabel_20_28">
                <text:span text:style-name="T8">11 Hondenshows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6"/>
        straatverlichting Bloemenbuurt in de Oosterparkwijk
        <text:bookmark-end text:name="1346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Straatverlichting Bloemenbuurt in de Oosterparkwijk.pdf
              <text:span text:style-name="T3"/>
            </text:p>
            <text:p text:style-name="P7"/>
          </table:table-cell>
          <table:table-cell table:style-name="Table4.A2" office:value-type="string">
            <text:p text:style-name="P8">27-11-2018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raatverlichting-Bloemenbuurt-in-de-Oosterparkw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41 RvOover niet werkende straatverlichting Bloemenbuurt in de Oosterparkwijk.pdf
              <text:span text:style-name="T3"/>
            </text:p>
            <text:p text:style-name="P7"/>
          </table:table-cell>
          <table:table-cell table:style-name="Table4.A2" office:value-type="string">
            <text:p text:style-name="P8">27-11-2018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41-RvOover-niet-werkende-straatverlichting-Bloemenbuurt-in-de-Oosterparkw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"/>
        juridische kwesties en advocaatkosten
        <text:bookmark-end text:name="1345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Juridische kwesties en advocaatkosten.pdf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19-11-2018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Juridische-kwesties-en-advocaatkost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CDA ex art 38 RvO over juridische kwesties en advocaatkosten.pdf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19-11-2018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CDA-ex-art-38-RvO-over-juridische-kwesties-en-advocaatkos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4"/>
        toekomst Groninger Airport Eelde
        <text:bookmark-end text:name="1344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Toekomst Groninger Airport.pdf
              <text:span text:style-name="T3"/>
            </text:p>
            <text:p text:style-name="P7"/>
          </table:table-cell>
          <table:table-cell table:style-name="Table8.A2" office:value-type="string">
            <text:p text:style-name="P8">19-11-2018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Toekomst-Groninger-Ai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GroenLinks ex art 41 betreffende GAE.pdf
              <text:span text:style-name="T3"/>
            </text:p>
            <text:p text:style-name="P7"/>
          </table:table-cell>
          <table:table-cell table:style-name="Table8.A2" office:value-type="string">
            <text:p text:style-name="P8">19-11-2018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205,75 KB</text:p>
          </table:table-cell>
          <table:table-cell table:style-name="Table8.A2" office:value-type="string">
            <text:p text:style-name="P33">
              <text:a xlink:type="simple" xlink:href="https://gemeenteraad.groningen.nl//Documenten/Link/Beantwoording-vragen-GroenLinks-ex-art-41-betreffende-GA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3"/>
        VoorwaartsVoorwaarts
        <text:bookmark-end text:name="1343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VoorwaartsVoorwaarts.pdf
              <text:span text:style-name="T3"/>
            </text:p>
            <text:p text:style-name="P7"/>
          </table:table-cell>
          <table:table-cell table:style-name="Table10.A2" office:value-type="string">
            <text:p text:style-name="P8">16-11-2018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345,08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VoorwaartsVoorwaart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VVD ex art 41 RvO over definitief verloren gaan van de Voorwaarts Voorwaarts voor Groningen.pdf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16-11-2018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137,81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VVD-ex-art-41-RvO-over-definitief-verloren-gaan-van-de-Voorwaarts-Voorwaarts-voor-Gronin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2"/>
        overlast en communicatie omwonenden Aanpak Zuidelijke Ringweg
        <text:bookmark-end text:name="1342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Overlast en communicatie omwonenden Aanpak Zuidelijke Ringweg.pdf
              <text:span text:style-name="T3"/>
            </text:p>
            <text:p text:style-name="P7"/>
          </table:table-cell>
          <table:table-cell table:style-name="Table12.A2" office:value-type="string">
            <text:p text:style-name="P8">13-11-2018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301,77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Overlast-en-communicatie-omwonenden-Aanpak-Zuidelijke-Ring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CU, D66, CDA, Stad en Ommeland, VVD, GL, PvdD, PvdA, 100%, S&amp;amp;S ex art 41 RvO overlast en communicatie omwonenden AZR.pdf
              <text:span text:style-name="T3"/>
            </text:p>
            <text:p text:style-name="P7"/>
          </table:table-cell>
          <table:table-cell table:style-name="Table12.A2" office:value-type="string">
            <text:p text:style-name="P8">13-11-2018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143,49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CU-D66-CDA-Stad-en-Ommeland-VVD-GL-PvdD-PvdA-100-S-S-ex-art-41-RvO-overlast-en-communicatie-omwonenden-AZ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1"/>
        Controle hondenbelasting
        <text:bookmark-end text:name="1341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Controle hondenbelasting.pdf
              <text:span text:style-name="T3"/>
            </text:p>
            <text:p text:style-name="P7"/>
          </table:table-cell>
          <table:table-cell table:style-name="Table14.A2" office:value-type="string">
            <text:p text:style-name="P8">09-11-2018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409,37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Controle-hondenbelast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VVD ex art 41 RvO over controle hondenbelasting.pdf
              <text:span text:style-name="T3"/>
            </text:p>
            <text:p text:style-name="P7"/>
          </table:table-cell>
          <table:table-cell table:style-name="Table14.A2" office:value-type="string">
            <text:p text:style-name="P8">09-11-2018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69,55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VVD-ex-art-41-RvO-over-controle-hondenbelast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0"/>
        Verplichte afname parkeerplekken door huurders
        <text:bookmark-end text:name="1340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01-01-2018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Verplichte afname parkeerplekken door huurders.pdf
              <text:span text:style-name="T3"/>
            </text:p>
            <text:p text:style-name="P7"/>
          </table:table-cell>
          <table:table-cell table:style-name="Table16.A2" office:value-type="string">
            <text:p text:style-name="P8">08-11-2018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62,03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plichte-afname-parkeerplekken-door-huur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D66 ex art 41 over verplichte afname parkeerplekken door huurders.pdf
              <text:span text:style-name="T3"/>
            </text:p>
            <text:p text:style-name="P7"/>
          </table:table-cell>
          <table:table-cell table:style-name="Table16.A2" office:value-type="string">
            <text:p text:style-name="P8">08-11-2018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D66-ex-art-41-over-verplichte-afname-parkeerplekken-door-huurd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9"/>
        natuurinclusief bouwen
        <text:bookmark-end text:name="1339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01-01-2018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Natuurinclusief bouwen.pdf
              <text:span text:style-name="T3"/>
            </text:p>
            <text:p text:style-name="P7"/>
          </table:table-cell>
          <table:table-cell table:style-name="Table18.A2" office:value-type="string">
            <text:p text:style-name="P8">07-11-2018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49,08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Natuurinclusief-bouw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GroenLinks ex art 41 RvO over natuurinclusief bouwen.pdf
              <text:span text:style-name="T3"/>
            </text:p>
            <text:p text:style-name="P7"/>
          </table:table-cell>
          <table:table-cell table:style-name="Table18.A2" office:value-type="string">
            <text:p text:style-name="P8">07-11-2018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195,97 KB</text:p>
          </table:table-cell>
          <table:table-cell table:style-name="Table18.A2" office:value-type="string">
            <text:p text:style-name="P33">
              <text:a xlink:type="simple" xlink:href="https://gemeenteraad.groningen.nl//Documenten/Link/Beantwoording-vragen-GroenLinks-ex-art-41-RvO-over-natuurinclusief-bouw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8"/>
        vaccinaties
        <text:bookmark-end text:name="1338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01-01-2018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Vaccinaties.pdf
              <text:span text:style-name="T3"/>
            </text:p>
            <text:p text:style-name="P7"/>
          </table:table-cell>
          <table:table-cell table:style-name="Table20.A2" office:value-type="string">
            <text:p text:style-name="P8">05-11-2018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77,58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Vaccin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PvdA ex art. 41 RvO over Vaccinaties in Groningen.pdf
              <text:span text:style-name="T3"/>
            </text:p>
            <text:p text:style-name="P7"/>
          </table:table-cell>
          <table:table-cell table:style-name="Table20.A2" office:value-type="string">
            <text:p text:style-name="P8">05-11-2018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244,17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eantwoording-vragen-PvdA-ex-art-41-RvO-over-Vaccinaties-in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6"/>
        binnenterrein Pythagorascomplex
        <text:bookmark-end text:name="1336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01-01-2018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Binnenterrein Pythagorascomplex.pdf
              <text:span text:style-name="T3"/>
            </text:p>
            <text:p text:style-name="P7"/>
          </table:table-cell>
          <table:table-cell table:style-name="Table22.A2" office:value-type="string">
            <text:p text:style-name="P8">01-11-2018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10,05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nnenterrein-Pythagorascomplex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SP, CDA en CU ex art 41 RvO over het binnenterrein Pythagorascomplex, hoe nu verder.pdf
              <text:span text:style-name="T3"/>
            </text:p>
            <text:p text:style-name="P7"/>
          </table:table-cell>
          <table:table-cell table:style-name="Table22.A2" office:value-type="string">
            <text:p text:style-name="P8">01-11-2018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146,38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eantwoording-vragen-SP-CDA-en-CU-ex-art-41-RvO-over-het-binnenterrein-Pythagorascomplex-hoe-nu-verder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7"/>
        <text:soft-page-break/>
        Hondenshows
        <text:bookmark-end text:name="1337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01-01-2018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Hondenshows .pdf
              <text:span text:style-name="T3"/>
            </text:p>
            <text:p text:style-name="P7"/>
          </table:table-cell>
          <table:table-cell table:style-name="Table24.A2" office:value-type="string">
            <text:p text:style-name="P8">01-11-2018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303,97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Hondenshow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PvdD ex art 41 RvO over hondenshows in Groningen.pdf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01-11-2018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139,38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eantwoording-vragen-PvdD-ex-art-41-RvO-over-hondenshows-in-Gr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57" meta:object-count="0" meta:page-count="7" meta:paragraph-count="293" meta:word-count="612" meta:character-count="4159" meta:non-whitespace-character-count="3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