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586" text:style-name="Internet_20_link" text:visited-style-name="Visited_20_Internet_20_Link">
              <text:span text:style-name="ListLabel_20_28">
                <text:span text:style-name="T8">1 Let's Gro 2017 - 2018</text:span>
              </text:span>
            </text:a>
          </text:p>
        </text:list-item>
        <text:list-item>
          <text:p text:style-name="P2">
            <text:a xlink:type="simple" xlink:href="#1282" text:style-name="Internet_20_link" text:visited-style-name="Visited_20_Internet_20_Link">
              <text:span text:style-name="ListLabel_20_28">
                <text:span text:style-name="T8">2 Stand van zaken Topsporthal</text:span>
              </text:span>
            </text:a>
          </text:p>
        </text:list-item>
        <text:list-item>
          <text:p text:style-name="P2" loext:marker-style-name="T5">
            <text:a xlink:type="simple" xlink:href="#1281" text:style-name="Internet_20_link" text:visited-style-name="Visited_20_Internet_20_Link">
              <text:span text:style-name="ListLabel_20_28">
                <text:span text:style-name="T8">3 De HulpExpress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86"/>
        Let's Gro 2017 - 2018
        <text:bookmark-end text:name="1586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4 LETSGRO magazine 2017.pdf
              <text:span text:style-name="T3"/>
            </text:p>
            <text:p text:style-name="P7"/>
          </table:table-cell>
          <table:table-cell table:style-name="Table4.A2" office:value-type="string">
            <text:p text:style-name="P8">22-02-2018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2,42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4-LETSGRO-magazine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5 LETSGRO 5jaar 2018.pdf
              <text:span text:style-name="T3"/>
            </text:p>
            <text:p text:style-name="P7"/>
          </table:table-cell>
          <table:table-cell table:style-name="Table4.A2" office:value-type="string">
            <text:p text:style-name="P8">22-02-2018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5-LETSGRO-5jaar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EDOCS-PRODUCTIE-#6814041-v1-Collegebrief Let s Gro 2017 
              <text:s text:c="2"/>
              2018.pdf
              <text:span text:style-name="T3"/>
            </text:p>
            <text:p text:style-name="P7"/>
          </table:table-cell>
          <table:table-cell table:style-name="Table4.A2" office:value-type="string">
            <text:p text:style-name="P8">22-02-2018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EDOCS-PRODUCTIE-6814041-v1-Collegebrief-Let-s-Gro-2017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2"/>
        Stand van zaken Topsporthal
        <text:bookmark-end text:name="1282"/>
      </text:h>
      <text:p text:style-name="P27">
        <draw:frame draw:style-name="fr2" draw:name="Image1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01-01-2018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Stand van zaken Topsporthal.pdf
              <text:span text:style-name="T3"/>
            </text:p>
            <text:p text:style-name="P7"/>
          </table:table-cell>
          <table:table-cell table:style-name="Table6.A2" office:value-type="string">
            <text:p text:style-name="P8">22-02-2018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107,49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Stand-van-zaken-Topsporthal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ex art. 41 RvO van CDA over de stand van zaken Topsporthal.pdf
              <text:span text:style-name="T3"/>
            </text:p>
            <text:p text:style-name="P7"/>
          </table:table-cell>
          <table:table-cell table:style-name="Table6.A2" office:value-type="string">
            <text:p text:style-name="P8">22-02-2018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2,20 MB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vragen-ex-art-41-RvO-van-CDA-over-de-stand-van-zaken-Topsporthal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1"/>
        De HulpExpress
        <text:bookmark-end text:name="1281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01-01-2018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HulpExpress.pdf
              <text:span text:style-name="T3"/>
            </text:p>
            <text:p text:style-name="P7"/>
          </table:table-cell>
          <table:table-cell table:style-name="Table8.A2" office:value-type="string">
            <text:p text:style-name="P8">16-02-2018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75,59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HulpExpres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 41 RvO van de SP betreffende de Hulpexpress.pdf
              <text:span text:style-name="T3"/>
            </text:p>
            <text:p text:style-name="P7"/>
          </table:table-cell>
          <table:table-cell table:style-name="Table8.A2" office:value-type="string">
            <text:p text:style-name="P8">16-02-2018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8.A2" office:value-type="string">
            <text:p text:style-name="P33">
              <text:a xlink:type="simple" xlink:href="https://gemeenteraad.groningen.nl//Documenten/Document/Beantwoording-vragen-ex-art-41-RvO-van-de-SP-betreffende-de-Hulpexpres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9" meta:object-count="0" meta:page-count="2" meta:paragraph-count="91" meta:word-count="182" meta:character-count="1104" meta:non-whitespace-character-count="10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