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1117" text:style-name="Internet_20_link" text:visited-style-name="Visited_20_Internet_20_Link">
              <text:span text:style-name="ListLabel_20_28">
                <text:span text:style-name="T8">1 Baggerwerkzaamheden Noorderplantsoen</text:span>
              </text:span>
            </text:a>
          </text:p>
        </text:list-item>
        <text:list-item>
          <text:p text:style-name="P2">
            <text:a xlink:type="simple" xlink:href="#11116" text:style-name="Internet_20_link" text:visited-style-name="Visited_20_Internet_20_Link">
              <text:span text:style-name="ListLabel_20_28">
                <text:span text:style-name="T8">2 Toekomst Betonbos en Betonbosbewoners</text:span>
              </text:span>
            </text:a>
          </text:p>
        </text:list-item>
        <text:list-item>
          <text:p text:style-name="P2">
            <text:a xlink:type="simple" xlink:href="#11115" text:style-name="Internet_20_link" text:visited-style-name="Visited_20_Internet_20_Link">
              <text:span text:style-name="ListLabel_20_28">
                <text:span text:style-name="T8">3 Verkeersperikelen De Poffert</text:span>
              </text:span>
            </text:a>
          </text:p>
        </text:list-item>
        <text:list-item>
          <text:p text:style-name="P2">
            <text:a xlink:type="simple" xlink:href="#11114" text:style-name="Internet_20_link" text:visited-style-name="Visited_20_Internet_20_Link">
              <text:span text:style-name="ListLabel_20_28">
                <text:span text:style-name="T8">4 (aanvullende) vragen uitvoering raadsbesluit bewindvoering</text:span>
              </text:span>
            </text:a>
          </text:p>
        </text:list-item>
        <text:list-item>
          <text:p text:style-name="P2">
            <text:a xlink:type="simple" xlink:href="#11113" text:style-name="Internet_20_link" text:visited-style-name="Visited_20_Internet_20_Link">
              <text:span text:style-name="ListLabel_20_28">
                <text:span text:style-name="T8">5 vervolgvragen juridische kosten</text:span>
              </text:span>
            </text:a>
          </text:p>
        </text:list-item>
        <text:list-item>
          <text:p text:style-name="P2">
            <text:a xlink:type="simple" xlink:href="#11112" text:style-name="Internet_20_link" text:visited-style-name="Visited_20_Internet_20_Link">
              <text:span text:style-name="ListLabel_20_28">
                <text:span text:style-name="T8">6 Mantelzorgkaart 2019</text:span>
              </text:span>
            </text:a>
          </text:p>
        </text:list-item>
        <text:list-item>
          <text:p text:style-name="P2">
            <text:a xlink:type="simple" xlink:href="#11111" text:style-name="Internet_20_link" text:visited-style-name="Visited_20_Internet_20_Link">
              <text:span text:style-name="ListLabel_20_28">
                <text:span text:style-name="T8">7 BVG, BVS en breedtesport</text:span>
              </text:span>
            </text:a>
          </text:p>
        </text:list-item>
        <text:list-item>
          <text:p text:style-name="P2">
            <text:a xlink:type="simple" xlink:href="#1351" text:style-name="Internet_20_link" text:visited-style-name="Visited_20_Internet_20_Link">
              <text:span text:style-name="ListLabel_20_28">
                <text:span text:style-name="T8">8 Bomenkap Noord-Willemskanaal</text:span>
              </text:span>
            </text:a>
          </text:p>
        </text:list-item>
        <text:list-item>
          <text:p text:style-name="P2" loext:marker-style-name="T5">
            <text:a xlink:type="simple" xlink:href="#11110" text:style-name="Internet_20_link" text:visited-style-name="Visited_20_Internet_20_Link">
              <text:span text:style-name="ListLabel_20_28">
                <text:span text:style-name="T8">9 Beschermingsbewind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17"/>
        Baggerwerkzaamheden Noorderplantsoen
        <text:bookmark-end text:name="11117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Baggerwerkzaamheden Noorderplantsoen.pdf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aggerwerkzaamheden-Noorderplants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 ex art 38 RvO baggerwerkzaamheden Noorderplantsoen.pdf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D-ex-art-38-RvO-baggerwerkzaamheden-Noorderplants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6"/>
        <text:soft-page-break/>
        Toekomst Betonbos en Betonbosbewoners
        <text:bookmark-end text:name="11116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Toekomst Betonbos en Betonbosbewoners.pdf
              <text:span text:style-name="T3"/>
            </text:p>
            <text:p text:style-name="P7"/>
          </table:table-cell>
          <table:table-cell table:style-name="Table6.A2" office:value-type="string">
            <text:p text:style-name="P8">30-01-2019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100,02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Toekomst-Betonbos-en-Betonbosbewoners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PvdD ex art 38 RvO 
              <text:s/>
              over toekomst Betonbos en Betonbosbewoners.pdf
              <text:span text:style-name="T3"/>
            </text:p>
            <text:p text:style-name="P7"/>
          </table:table-cell>
          <table:table-cell table:style-name="Table6.A2" office:value-type="string">
            <text:p text:style-name="P8">30-01-2019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151,54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PvdD-ex-art-38-RvO-over-toekomst-Betonbos-en-Betonbosbewoners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5"/>
        Verkeersperikelen De Poffert
        <text:bookmark-end text:name="11115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Verkeersperikelen De Poffert.pdf
              <text:span text:style-name="T3"/>
            </text:p>
            <text:p text:style-name="P7"/>
          </table:table-cell>
          <table:table-cell table:style-name="Table8.A2" office:value-type="string">
            <text:p text:style-name="P8">25-01-2019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43,66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Verkeersperikelen-De-Poff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SP ex art. 38 RvO over verkeersperikelen De Poffert.pdf
              <text:span text:style-name="T3"/>
            </text:p>
            <text:p text:style-name="P7"/>
          </table:table-cell>
          <table:table-cell table:style-name="Table8.A2" office:value-type="string">
            <text:p text:style-name="P8">25-01-2019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144,68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SP-ex-art-38-RvO-over-verkeersperikelen-De-Poff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4"/>
        <text:soft-page-break/>
        (aanvullende) vragen uitvoering raadsbesluit bewindvoering
        <text:bookmark-end text:name="11114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(aanvullende) vragen uitvoering raadsbesluit bewindvoering.pdf
              <text:span text:style-name="T3"/>
            </text:p>
            <text:p text:style-name="P7"/>
          </table:table-cell>
          <table:table-cell table:style-name="Table10.A2" office:value-type="string">
            <text:p text:style-name="P8">16-01-2019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14,00 KB</text:p>
          </table:table-cell>
          <table:table-cell table:style-name="Table10.A2" office:value-type="string">
            <text:p text:style-name="P33">
              <text:a xlink:type="simple" xlink:href="https://gemeenteraad.groningen.nl//Documenten/Raadsbesluit/aanvullende-vragen-uitvoering-raadsbesluit-bewindvoerin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CDA en SP ex art 38 RvO inzake beschermingsbewind.pdf
              <text:span text:style-name="T3"/>
            </text:p>
            <text:p text:style-name="P7"/>
          </table:table-cell>
          <table:table-cell table:style-name="Table10.A2" office:value-type="string">
            <text:p text:style-name="P8">16-01-2019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170,22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CDA-en-SP-ex-art-38-RvO-inzake-beschermingsbewind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vragen CDA en SP ex art 38 RvO inzake beschermingsbewind.pdf
              <text:span text:style-name="T3"/>
            </text:p>
            <text:p text:style-name="P7"/>
          </table:table-cell>
          <table:table-cell table:style-name="Table10.A2" office:value-type="string">
            <text:p text:style-name="P8">16-01-2019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170,22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CDA-en-SP-ex-art-38-RvO-inzake-beschermingsbewind-2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3"/>
        vervolgvragen juridische kosten
        <text:bookmark-end text:name="11113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Vervolgvragen juridische kosten.pdf
              <text:span text:style-name="T3"/>
            </text:p>
            <text:p text:style-name="P7"/>
          </table:table-cell>
          <table:table-cell table:style-name="Table12.A2" office:value-type="string">
            <text:p text:style-name="P8">14-01-2019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109,43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Vervolgvragen-juridische-kos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CDA ex art 38 RvO over vervolgvragen juridische kosten.pdf
              <text:span text:style-name="T3"/>
            </text:p>
            <text:p text:style-name="P7"/>
          </table:table-cell>
          <table:table-cell table:style-name="Table12.A2" office:value-type="string">
            <text:p text:style-name="P8">14-01-2019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110,48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CDA-ex-art-38-RvO-over-vervolgvragen-juridische-kos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2"/>
        Mantelzorgkaart 2019
        <text:bookmark-end text:name="11112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Mantelzorgkaart 2019.pdf
              <text:span text:style-name="T3"/>
            </text:p>
            <text:p text:style-name="P7"/>
          </table:table-cell>
          <table:table-cell table:style-name="Table14.A2" office:value-type="string">
            <text:p text:style-name="P8">11-01-2019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112,94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Mantelzorgkaart-201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Stadspartij ex art 38 RvO Mantelzorgkaart 2019.pdf
              <text:span text:style-name="T3"/>
            </text:p>
            <text:p text:style-name="P7"/>
          </table:table-cell>
          <table:table-cell table:style-name="Table14.A2" office:value-type="string">
            <text:p text:style-name="P8">11-01-2019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73,72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Stadspartij-ex-art-38-RvO-Mantelzorgkaart-2019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1"/>
        BVG, BVS en breedtesport
        <text:bookmark-end text:name="11111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BVG, BVS en breedtesport.pdf
              <text:span text:style-name="T3"/>
            </text:p>
            <text:p text:style-name="P7"/>
          </table:table-cell>
          <table:table-cell table:style-name="Table16.A2" office:value-type="string">
            <text:p text:style-name="P8">10-01-2019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663,21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VG-BVS-en-breedtes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100%Groningen en SP ex art 38 RvO over BVG, BVS en breedtesport.pdf
              <text:span text:style-name="T3"/>
            </text:p>
            <text:p text:style-name="P7"/>
          </table:table-cell>
          <table:table-cell table:style-name="Table16.A2" office:value-type="string">
            <text:p text:style-name="P8">10-01-2019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100,57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100-Groningen-en-SP-ex-art-38-RvO-over-BVG-BVS-en-breedtespo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1"/>
        Bomenkap Noord-Willemskanaal
        <text:bookmark-end text:name="1351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01-01-2018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Bomenkap Noord-Willemskanaal.pdf
              <text:span text:style-name="T3"/>
            </text:p>
            <text:p text:style-name="P7"/>
          </table:table-cell>
          <table:table-cell table:style-name="Table18.A2" office:value-type="string">
            <text:p text:style-name="P8">09-01-2019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227,15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omenkap-Noord-Willemskanaal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ex art. 38 RvO PvdD en 100% Groningen over bomenkap Noord-Willemskanaal.pdf
              <text:span text:style-name="T3"/>
            </text:p>
            <text:p text:style-name="P7"/>
          </table:table-cell>
          <table:table-cell table:style-name="Table18.A2" office:value-type="string">
            <text:p text:style-name="P8">09-01-2019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147,02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antwoording-vragen-ex-art-38-RvO-PvdD-en-100-Groningen-over-bomenkap-Noord-Willemskanaal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0"/>
        Beschermingsbewind
        <text:bookmark-end text:name="11110"/>
      </text:h>
      <text:p text:style-name="P27">
        <draw:frame draw:style-name="fr2" draw:name="Image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Beschermingsbewind.pdf
              <text:span text:style-name="T3"/>
            </text:p>
            <text:p text:style-name="P7"/>
          </table:table-cell>
          <table:table-cell table:style-name="Table20.A2" office:value-type="string">
            <text:p text:style-name="P8">08-01-2019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175,23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eschermingsbewi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CDA en SP ex art 38 RvO inzake beschermingsbewind.pdf
              <text:span text:style-name="T3"/>
            </text:p>
            <text:p text:style-name="P7"/>
          </table:table-cell>
          <table:table-cell table:style-name="Table20.A2" office:value-type="string">
            <text:p text:style-name="P8">08-01-2019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170,22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eantwoording-vragen-CDA-en-SP-ex-art-38-RvO-inzake-beschermingsbewi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9" meta:object-count="0" meta:page-count="6" meta:paragraph-count="247" meta:word-count="497" meta:character-count="3415" meta:non-whitespace-character-count="3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