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7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12:19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11188" text:style-name="Internet_20_link" text:visited-style-name="Visited_20_Internet_20_Link">
              <text:span text:style-name="ListLabel_20_28">
                <text:span text:style-name="T8">1 Tekort aan binnensportaccommodaties</text:span>
              </text:span>
            </text:a>
          </text:p>
        </text:list-item>
        <text:list-item>
          <text:p text:style-name="P2">
            <text:a xlink:type="simple" xlink:href="#11187" text:style-name="Internet_20_link" text:visited-style-name="Visited_20_Internet_20_Link">
              <text:span text:style-name="ListLabel_20_28">
                <text:span text:style-name="T8">2 Programma Aanpak Stikstof (PAS) </text:span>
              </text:span>
            </text:a>
          </text:p>
        </text:list-item>
        <text:list-item>
          <text:p text:style-name="P2">
            <text:a xlink:type="simple" xlink:href="#11186" text:style-name="Internet_20_link" text:visited-style-name="Visited_20_Internet_20_Link">
              <text:span text:style-name="ListLabel_20_28">
                <text:span text:style-name="T8">3 ombouw van de Zuidelijke Ringweg</text:span>
              </text:span>
            </text:a>
          </text:p>
        </text:list-item>
        <text:list-item>
          <text:p text:style-name="P2">
            <text:a xlink:type="simple" xlink:href="#11184" text:style-name="Internet_20_link" text:visited-style-name="Visited_20_Internet_20_Link">
              <text:span text:style-name="ListLabel_20_28">
                <text:span text:style-name="T8">4 het verjagen van meeuwen, roeken en andere vogels</text:span>
              </text:span>
            </text:a>
          </text:p>
        </text:list-item>
        <text:list-item>
          <text:p text:style-name="P2">
            <text:a xlink:type="simple" xlink:href="#11185" text:style-name="Internet_20_link" text:visited-style-name="Visited_20_Internet_20_Link">
              <text:span text:style-name="ListLabel_20_28">
                <text:span text:style-name="T8">5 inburgering, participatie en integratie</text:span>
              </text:span>
            </text:a>
          </text:p>
        </text:list-item>
        <text:list-item>
          <text:p text:style-name="P2">
            <text:a xlink:type="simple" xlink:href="#11182" text:style-name="Internet_20_link" text:visited-style-name="Visited_20_Internet_20_Link">
              <text:span text:style-name="ListLabel_20_28">
                <text:span text:style-name="T8">6 Verkoop sociale huurwoningen Oosterparkwijk en verkoop cultureel erfgoed door corporaties</text:span>
              </text:span>
            </text:a>
          </text:p>
        </text:list-item>
        <text:list-item>
          <text:p text:style-name="P2">
            <text:a xlink:type="simple" xlink:href="#11183" text:style-name="Internet_20_link" text:visited-style-name="Visited_20_Internet_20_Link">
              <text:span text:style-name="ListLabel_20_28">
                <text:span text:style-name="T8">7 vermelden van uitkeringsbedragen in bruto en armoedeval</text:span>
              </text:span>
            </text:a>
          </text:p>
        </text:list-item>
        <text:list-item>
          <text:p text:style-name="P2">
            <text:a xlink:type="simple" xlink:href="#11181" text:style-name="Internet_20_link" text:visited-style-name="Visited_20_Internet_20_Link">
              <text:span text:style-name="ListLabel_20_28">
                <text:span text:style-name="T8">8 NL alert</text:span>
              </text:span>
            </text:a>
          </text:p>
        </text:list-item>
        <text:list-item>
          <text:p text:style-name="P2">
            <text:a xlink:type="simple" xlink:href="#11457" text:style-name="Internet_20_link" text:visited-style-name="Visited_20_Internet_20_Link">
              <text:span text:style-name="ListLabel_20_28">
                <text:span text:style-name="T8">9 Verlenging waterketenakkoord 2020-2025</text:span>
              </text:span>
            </text:a>
          </text:p>
        </text:list-item>
        <text:list-item>
          <text:p text:style-name="P2">
            <text:a xlink:type="simple" xlink:href="#11178" text:style-name="Internet_20_link" text:visited-style-name="Visited_20_Internet_20_Link">
              <text:span text:style-name="ListLabel_20_28">
                <text:span text:style-name="T8">10 IJsbaan Grote Markt</text:span>
              </text:span>
            </text:a>
          </text:p>
        </text:list-item>
        <text:list-item>
          <text:p text:style-name="P2">
            <text:a xlink:type="simple" xlink:href="#11177" text:style-name="Internet_20_link" text:visited-style-name="Visited_20_Internet_20_Link">
              <text:span text:style-name="ListLabel_20_28">
                <text:span text:style-name="T8">11 openingstijden De Papiermolen</text:span>
              </text:span>
            </text:a>
          </text:p>
        </text:list-item>
        <text:list-item>
          <text:p text:style-name="P2">
            <text:a xlink:type="simple" xlink:href="#11180" text:style-name="Internet_20_link" text:visited-style-name="Visited_20_Internet_20_Link">
              <text:span text:style-name="ListLabel_20_28">
                <text:span text:style-name="T8">12 stand van zaken bakfietsen en aanhangers grofvuil</text:span>
              </text:span>
            </text:a>
          </text:p>
        </text:list-item>
        <text:list-item>
          <text:p text:style-name="P2">
            <text:a xlink:type="simple" xlink:href="#11179" text:style-name="Internet_20_link" text:visited-style-name="Visited_20_Internet_20_Link">
              <text:span text:style-name="ListLabel_20_28">
                <text:span text:style-name="T8">13 Tekort aan sporthallen</text:span>
              </text:span>
            </text:a>
          </text:p>
        </text:list-item>
        <text:list-item>
          <text:p text:style-name="P2">
            <text:a xlink:type="simple" xlink:href="#11176" text:style-name="Internet_20_link" text:visited-style-name="Visited_20_Internet_20_Link">
              <text:span text:style-name="ListLabel_20_28">
                <text:span text:style-name="T8">14 eikenprocessierups</text:span>
              </text:span>
            </text:a>
          </text:p>
        </text:list-item>
        <text:list-item>
          <text:p text:style-name="P2" loext:marker-style-name="T5">
            <text:a xlink:type="simple" xlink:href="#11175" text:style-name="Internet_20_link" text:visited-style-name="Visited_20_Internet_20_Link">
              <text:span text:style-name="ListLabel_20_28">
                <text:span text:style-name="T8">15 Winsten in de zorg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88"/>
        Tekort aan binnensportaccommodaties
        <text:bookmark-end text:name="11188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Tekort aan binnensportaccomodaties .pdf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130,33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chriftelijke-vragen-Tekort-aan-binnensportaccomod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CDA, 100%Groningen, VVD, PvdD, Stadspartij ex art 38 RvO over tekort aan binnensportaccommodaties.pdf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CDA-100-Groningen-VVD-PvdD-Stadspartij-ex-art-38-RvO-over-tekort-aan-binnensportaccommod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87"/>
        Programma Aanpak Stikstof (PAS)
        <text:bookmark-end text:name="11187"/>
      </text:h>
      <text:p text:style-name="P27">
        <draw:frame draw:style-name="fr2" draw:name="Image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01-01-2019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Programma Aanpak Stikstof (PAS).pdf
              <text:span text:style-name="T3"/>
            </text:p>
            <text:p text:style-name="P7"/>
          </table:table-cell>
          <table:table-cell table:style-name="Table6.A2" office:value-type="string">
            <text:p text:style-name="P8">16-07-2019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78,89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Programma-Aanpak-Stikstof-PAS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PvdD ex art 38 RvO over de gevolgen uitspraak Raad van State over PAS.pdf
              <text:span text:style-name="T3"/>
            </text:p>
            <text:p text:style-name="P7"/>
          </table:table-cell>
          <table:table-cell table:style-name="Table6.A2" office:value-type="string">
            <text:p text:style-name="P8">16-07-2019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122,55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PvdD-ex-art-38-RvO-over-de-gevolgen-uitspraak-Raad-van-State-over-PA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86"/>
        ombouw van de Zuidelijke Ringweg
        <text:bookmark-end text:name="11186"/>
      </text:h>
      <text:p text:style-name="P27">
        <draw:frame draw:style-name="fr2" draw:name="Image1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01-01-2019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Ombouw van de Zuidelijke Ringweg.pdf
              <text:span text:style-name="T3"/>
            </text:p>
            <text:p text:style-name="P7"/>
          </table:table-cell>
          <table:table-cell table:style-name="Table8.A2" office:value-type="string">
            <text:p text:style-name="P8">12-07-2019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74,23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Ombouw-van-de-Zuidelijke-Ringwe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PvdD, SP, D66 ex art 38 RvO over ombouw van de Zuidelijke Ringweg.pdf
              <text:span text:style-name="T3"/>
            </text:p>
            <text:p text:style-name="P7"/>
          </table:table-cell>
          <table:table-cell table:style-name="Table8.A2" office:value-type="string">
            <text:p text:style-name="P8">12-07-2019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198,85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Beantwoording-vragen-PvdD-SP-D66-ex-art-38-RvO-over-ombouw-van-de-Zuidelijke-Ringwe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84"/>
        het verjagen van meeuwen, roeken en andere vogels
        <text:bookmark-end text:name="11184"/>
      </text:h>
      <text:p text:style-name="P27">
        <draw:frame draw:style-name="fr2" draw:name="Image1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01-01-2019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Het verjagen van meeuwen, roeken en andere vogels.pdf
              <text:span text:style-name="T3"/>
            </text:p>
            <text:p text:style-name="P7"/>
          </table:table-cell>
          <table:table-cell table:style-name="Table10.A2" office:value-type="string">
            <text:p text:style-name="P8">08-07-2019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92,50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Het-verjagen-van-meeuwen-roeken-en-andere-vogels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vragen PvdD ex art 38 RvO over verjagen meeuwen, roeken en andere vogels.pdf
              <text:span text:style-name="T3"/>
            </text:p>
            <text:p text:style-name="P7"/>
          </table:table-cell>
          <table:table-cell table:style-name="Table10.A2" office:value-type="string">
            <text:p text:style-name="P8">08-07-2019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137,37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eantwoording-vragen-PvdD-ex-art-38-RvO-over-verjagen-meeuwen-roeken-en-andere-vogels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85"/>
        inburgering, participatie en integratie
        <text:bookmark-end text:name="11185"/>
      </text:h>
      <text:p text:style-name="P27">
        <draw:frame draw:style-name="fr2" draw:name="Image2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01-01-2019 00:00</text:p>
          </table:table-cell>
        </table:table-row>
        <table:table-row table:style-name="Table11.1">
          <table:table-cell table:style-name="Table11.A1" office:value-type="string">
            <text:p text:style-name="P4">
              Zichtbaarheid
              <text:soft-page-break/>
            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Inburgering, participatie en integratie.pdf
              <text:span text:style-name="T3"/>
            </text:p>
            <text:p text:style-name="P7"/>
          </table:table-cell>
          <table:table-cell table:style-name="Table12.A2" office:value-type="string">
            <text:p text:style-name="P8">08-07-2019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96,08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Inburgering-participatie-en-integra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vragen CU ex art 38 RvO over inburgering, participatie en integratie.pdf
              <text:span text:style-name="T3"/>
            </text:p>
            <text:p text:style-name="P7"/>
          </table:table-cell>
          <table:table-cell table:style-name="Table12.A2" office:value-type="string">
            <text:p text:style-name="P8">08-07-2019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170,41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eantwoording-vragen-CU-ex-art-38-RvO-over-inburgering-participatie-en-integr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82"/>
        Verkoop sociale huurwoningen Oosterparkwijk en verkoop cultureel erfgoed door corporaties
        <text:bookmark-end text:name="11182"/>
      </text:h>
      <text:p text:style-name="P27">
        <draw:frame draw:style-name="fr2" draw:name="Image2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01-01-2019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Verkoop sociale huurwoningen Oosterparkwijk en verkoop cultureel erfgoed door corporaties.pdf
              <text:span text:style-name="T3"/>
            </text:p>
            <text:p text:style-name="P7"/>
          </table:table-cell>
          <table:table-cell table:style-name="Table14.A2" office:value-type="string">
            <text:p text:style-name="P8">05-07-2019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115,34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Verkoop-sociale-huurwoningen-Oosterparkwijk-en-verkoop-cultureel-erfgoed-door-corporaties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SP ex art 38 RvO over verkoop sociale huurwoningen Oosterparkwijk en verkoop Cultureel Erfgoed door woningcorporaties.pdf
              <text:span text:style-name="T3"/>
            </text:p>
            <text:p text:style-name="P7"/>
          </table:table-cell>
          <table:table-cell table:style-name="Table14.A2" office:value-type="string">
            <text:p text:style-name="P8">05-07-2019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71,38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eantwoording-vragen-SP-ex-art-38-RvO-over-verkoop-sociale-huurwoningen-Oosterparkwijk-en-verkoop-Cultureel-Erfgoed-door-woningcorporaties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83"/>
        <text:soft-page-break/>
        vermelden van uitkeringsbedragen in bruto en armoedeval
        <text:bookmark-end text:name="11183"/>
      </text:h>
      <text:p text:style-name="P27">
        <draw:frame draw:style-name="fr2" draw:name="Image3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01-01-2019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Bijlage bij beantwoording inkomstenverrekening bij inkomsten uit werk.pdf
              <text:span text:style-name="T3"/>
            </text:p>
            <text:p text:style-name="P7"/>
          </table:table-cell>
          <table:table-cell table:style-name="Table16.A2" office:value-type="string">
            <text:p text:style-name="P8">05-07-2019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257,54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bij-beantwoording-inkomstenverrekening-bij-inkomsten-uit-w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Vermelden van uitkeringsbedragen in bruto en armoedeval.pdf
              <text:span text:style-name="T3"/>
            </text:p>
            <text:p text:style-name="P7"/>
          </table:table-cell>
          <table:table-cell table:style-name="Table16.A2" office:value-type="string">
            <text:p text:style-name="P8">05-07-2019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124,38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Vermelden-van-uitkeringsbedragen-in-bruto-en-armoedev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Beantwoording vragen 100%Groningen ex art 38 RvO over het vermelden van uitkeringsbedragen in bruto en armoedeval.pdf
              <text:span text:style-name="T3"/>
            </text:p>
            <text:p text:style-name="P7"/>
          </table:table-cell>
          <table:table-cell table:style-name="Table16.A2" office:value-type="string">
            <text:p text:style-name="P8">05-07-2019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137,97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Beantwoording-vragen-100-Groningen-ex-art-38-RvO-over-het-vermelden-van-uitkeringsbedragen-in-bruto-en-armoedev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81"/>
        NL alert
        <text:bookmark-end text:name="11181"/>
      </text:h>
      <text:p text:style-name="P27">
        <draw:frame draw:style-name="fr2" draw:name="Image4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01-01-2019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ext:soft-page-break/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NL alert.pdf
              <text:span text:style-name="T3"/>
            </text:p>
            <text:p text:style-name="P7"/>
          </table:table-cell>
          <table:table-cell table:style-name="Table18.A2" office:value-type="string">
            <text:p text:style-name="P8">03-07-2019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56,02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NL-alert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Beantwoording vragen VVD ex art 38 RvO over technische problemen versturen NL Alert.pdf
              <text:span text:style-name="T3"/>
            </text:p>
            <text:p text:style-name="P7"/>
          </table:table-cell>
          <table:table-cell table:style-name="Table18.A2" office:value-type="string">
            <text:p text:style-name="P8">03-07-2019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131,82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Beantwoording-vragen-VVD-ex-art-38-RvO-over-technische-problemen-versturen-NL-Alert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457"/>
        Verlenging waterketenakkoord 2020-2025
        <text:bookmark-end text:name="11457"/>
      </text:h>
      <text:p text:style-name="P27">
        <draw:frame draw:style-name="fr2" draw:name="Image4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01-01-2019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Bijlage verlenging waterketenakkoord.pdf
              <text:span text:style-name="T3"/>
            </text:p>
            <text:p text:style-name="P7"/>
          </table:table-cell>
          <table:table-cell table:style-name="Table20.A2" office:value-type="string">
            <text:p text:style-name="P8">03-07-2019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20.A2" office:value-type="string">
            <text:p text:style-name="P33">
              <text:a xlink:type="simple" xlink:href="https://gemeenteraad.groningen.nl//Documenten/Document/Bijlage-verlenging-waterketen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Verlenging waterketenakkoord 2020-2025.pdf
              <text:span text:style-name="T3"/>
            </text:p>
            <text:p text:style-name="P7"/>
          </table:table-cell>
          <table:table-cell table:style-name="Table20.A2" office:value-type="string">
            <text:p text:style-name="P8">03-07-2019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96,92 KB</text:p>
          </table:table-cell>
          <table:table-cell table:style-name="Table20.A2" office:value-type="string">
            <text:p text:style-name="P33">
              <text:a xlink:type="simple" xlink:href="https://gemeenteraad.groningen.nl//Documenten/Document/Verlenging-waterketenakkoord-2020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78"/>
        IJsbaan Grote Markt
        <text:bookmark-end text:name="11178"/>
      </text:h>
      <text:p text:style-name="P27">
        <draw:frame draw:style-name="fr2" draw:name="Image5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01-01-2019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ext:soft-page-break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IJsbaan Grote Markt.pdf
              <text:span text:style-name="T3"/>
            </text:p>
            <text:p text:style-name="P7"/>
          </table:table-cell>
          <table:table-cell table:style-name="Table22.A2" office:value-type="string">
            <text:p text:style-name="P8">02-07-2019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29,96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IJsbaan-Grote-Markt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Beantwoording vragen PvdA ex art 38 RvO over de ijsbaan op de Grote Markt.pdf
              <text:span text:style-name="T3"/>
            </text:p>
            <text:p text:style-name="P7"/>
          </table:table-cell>
          <table:table-cell table:style-name="Table22.A2" office:value-type="string">
            <text:p text:style-name="P8">02-07-2019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71,67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Beantwoording-vragen-PvdA-ex-art-38-RvO-over-de-ijsbaan-op-de-Grote-Markt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77"/>
        openingstijden De Papiermolen
        <text:bookmark-end text:name="11177"/>
      </text:h>
      <text:p text:style-name="P27">
        <draw:frame draw:style-name="fr2" draw:name="Image5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01-01-2019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Openingstijden De Papiermolen.pdf
              <text:span text:style-name="T3"/>
            </text:p>
            <text:p text:style-name="P7"/>
          </table:table-cell>
          <table:table-cell table:style-name="Table24.A2" office:value-type="string">
            <text:p text:style-name="P8">02-07-2019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66,30 KB</text:p>
          </table:table-cell>
          <table:table-cell table:style-name="Table24.A2" office:value-type="string">
            <text:p text:style-name="P33">
              <text:a xlink:type="simple" xlink:href="https://gemeenteraad.groningen.nl//Documenten/Document/Openingstijden-De-Papiermo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Beantwoording vragen PVV ex art 38 RvO over openingstijden zwembad de Papiermolen.pdf
              <text:span text:style-name="T3"/>
            </text:p>
            <text:p text:style-name="P7"/>
          </table:table-cell>
          <table:table-cell table:style-name="Table24.A2" office:value-type="string">
            <text:p text:style-name="P8">02-07-2019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98,69 KB</text:p>
          </table:table-cell>
          <table:table-cell table:style-name="Table24.A2" office:value-type="string">
            <text:p text:style-name="P33">
              <text:a xlink:type="simple" xlink:href="https://gemeenteraad.groningen.nl//Documenten/Document/Beantwoording-vragen-PVV-ex-art-38-RvO-over-openingstijden-zwembad-de-Papiermol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80"/>
        stand van zaken bakfietsen en aanhangers grofvuil
        <text:bookmark-end text:name="11180"/>
      </text:h>
      <text:p text:style-name="P27">
        <draw:frame draw:style-name="fr2" draw:name="Image6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01-01-2019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Stand van zaken bakfietsen en aanhangers grofvuil.pdf
              <text:span text:style-name="T3"/>
            </text:p>
            <text:p text:style-name="P7"/>
          </table:table-cell>
          <table:table-cell table:style-name="Table26.A2" office:value-type="string">
            <text:p text:style-name="P8">02-07-2019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62,46 KB</text:p>
          </table:table-cell>
          <table:table-cell table:style-name="Table26.A2" office:value-type="string">
            <text:p text:style-name="P33">
              <text:a xlink:type="simple" xlink:href="https://gemeenteraad.groningen.nl//Documenten/Document/Stand-van-zaken-bakfietsen-en-aanhangers-grofvuil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Stadspartij ex art 38 RvO over mogelijkheden gebruik aanhangers en (elektrische) bakfietsen voor grofvuil.pdf
              <text:span text:style-name="T3"/>
            </text:p>
            <text:p text:style-name="P7"/>
          </table:table-cell>
          <table:table-cell table:style-name="Table26.A2" office:value-type="string">
            <text:p text:style-name="P8">02-07-2019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133,59 KB</text:p>
          </table:table-cell>
          <table:table-cell table:style-name="Table26.A2" office:value-type="string">
            <text:p text:style-name="P33">
              <text:a xlink:type="simple" xlink:href="https://gemeenteraad.groningen.nl//Documenten/Document/Beantwoording-vragen-Stadspartij-ex-art-38-RvO-over-mogelijkheden-gebruik-aanhangers-en-elektrische-bakfietsen-voor-grofvuil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79"/>
        Tekort aan sporthallen
        <text:bookmark-end text:name="11179"/>
      </text:h>
      <text:p text:style-name="P27">
        <draw:frame draw:style-name="fr2" draw:name="Image6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01-01-2019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Tekort aan sporthallen.pdf
              <text:span text:style-name="T3"/>
            </text:p>
            <text:p text:style-name="P7"/>
          </table:table-cell>
          <table:table-cell table:style-name="Table28.A2" office:value-type="string">
            <text:p text:style-name="P8">02-07-2019</text:p>
          </table:table-cell>
          <table:table-cell table:style-name="Table28.A2" office:value-type="string">
            <text:p text:style-name="P6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62,14 KB</text:p>
          </table:table-cell>
          <table:table-cell table:style-name="Table28.A2" office:value-type="string">
            <text:p text:style-name="P33">
              <text:a xlink:type="simple" xlink:href="https://gemeenteraad.groningen.nl//Documenten/Document/Tekort-aan-sporthall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Beantwoording vragen CDA en VVD ex art 38 RvO over tekort aan sporthallen.pdf
              <text:span text:style-name="T3"/>
            </text:p>
            <text:p text:style-name="P7"/>
          </table:table-cell>
          <table:table-cell table:style-name="Table28.A2" office:value-type="string">
            <text:p text:style-name="P8">02-07-2019</text:p>
          </table:table-cell>
          <table:table-cell table:style-name="Table28.A2" office:value-type="string">
            <text:p text:style-name="P6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93,54 KB</text:p>
          </table:table-cell>
          <table:table-cell table:style-name="Table28.A2" office:value-type="string">
            <text:p text:style-name="P33">
              <text:a xlink:type="simple" xlink:href="https://gemeenteraad.groningen.nl//Documenten/Document/Beantwoording-vragen-CDA-en-VVD-ex-art-38-RvO-over-tekort-aan-sporthall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76"/>
        eikenprocessierups
        <text:bookmark-end text:name="11176"/>
      </text:h>
      <text:p text:style-name="P27">
        <draw:frame draw:style-name="fr2" draw:name="Image7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
              Laatst gewijzigd
              <text:soft-page-break/>
            </text:p>
          </table:table-cell>
          <table:table-cell table:style-name="Table29.A1" office:value-type="string">
            <text:p text:style-name="P5">01-01-2019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Eikenprocessierups.pdf
              <text:span text:style-name="T3"/>
            </text:p>
            <text:p text:style-name="P7"/>
          </table:table-cell>
          <table:table-cell table:style-name="Table30.A2" office:value-type="string">
            <text:p text:style-name="P8">01-07-2019</text:p>
          </table:table-cell>
          <table:table-cell table:style-name="Table30.A2" office:value-type="string">
            <text:p text:style-name="P6">
              <draw:frame draw:style-name="fr1" draw:name="Image7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74,14 KB</text:p>
          </table:table-cell>
          <table:table-cell table:style-name="Table30.A2" office:value-type="string">
            <text:p text:style-name="P33">
              <text:a xlink:type="simple" xlink:href="https://gemeenteraad.groningen.nl//Documenten/Document/Eikenprocessierups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Beantwoording vragen ex art. 38 RvO PvdD over het succes van de eikenprocessierups.pdf
              <text:span text:style-name="T3"/>
            </text:p>
            <text:p text:style-name="P7"/>
          </table:table-cell>
          <table:table-cell table:style-name="Table30.A2" office:value-type="string">
            <text:p text:style-name="P8">01-07-2019</text:p>
          </table:table-cell>
          <table:table-cell table:style-name="Table30.A2" office:value-type="string">
            <text:p text:style-name="P6">
              <draw:frame draw:style-name="fr1" draw:name="Image7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KB</text:p>
          </table:table-cell>
          <table:table-cell table:style-name="Table30.A2" office:value-type="string">
            <text:p text:style-name="P33">
              <text:a xlink:type="simple" xlink:href="https://gemeenteraad.groningen.nl//Documenten/Document/Beantwoording-vragen-ex-art-38-RvO-PvdD-over-het-succes-van-de-eikenprocessierups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75"/>
        Winsten in de zorg
        <text:bookmark-end text:name="11175"/>
      </text:h>
      <text:p text:style-name="P27">
        <draw:frame draw:style-name="fr2" draw:name="Image7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01-01-2019 00:00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Winsten in de zorg.pdf
              <text:span text:style-name="T3"/>
            </text:p>
            <text:p text:style-name="P7"/>
          </table:table-cell>
          <table:table-cell table:style-name="Table32.A2" office:value-type="string">
            <text:p text:style-name="P8">01-07-2019</text:p>
          </table:table-cell>
          <table:table-cell table:style-name="Table32.A2" office:value-type="string">
            <text:p text:style-name="P6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102,77 KB</text:p>
          </table:table-cell>
          <table:table-cell table:style-name="Table32.A2" office:value-type="string">
            <text:p text:style-name="P33">
              <text:a xlink:type="simple" xlink:href="https://gemeenteraad.groningen.nl//Documenten/Document/Winsten-in-de-zor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ex art. 38 RvO GroenLinks en ChristenUnie over hoge winsten bij zorginstsellingen.pdf
              <text:span text:style-name="T3"/>
            </text:p>
            <text:p text:style-name="P7"/>
          </table:table-cell>
          <table:table-cell table:style-name="Table32.A2" office:value-type="string">
            <text:p text:style-name="P8">01-07-2019</text:p>
          </table:table-cell>
          <table:table-cell table:style-name="Table32.A2" office:value-type="string">
            <text:p text:style-name="P6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153,31 KB</text:p>
          </table:table-cell>
          <table:table-cell table:style-name="Table32.A2" office:value-type="string">
            <text:p text:style-name="P33">
              <text:a xlink:type="simple" xlink:href="https://gemeenteraad.groningen.nl//Documenten/Link/Beantwoording-vragen-ex-art-38-RvO-GroenLinks-en-ChristenUnie-over-hoge-winsten-bij-zorginstselling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2" meta:image-count="79" meta:object-count="0" meta:page-count="9" meta:paragraph-count="403" meta:word-count="915" meta:character-count="5984" meta:non-whitespace-character-count="5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