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9" w:history="1">
        <w:r>
          <w:rPr>
            <w:rFonts w:ascii="Arial" w:hAnsi="Arial" w:eastAsia="Arial" w:cs="Arial"/>
            <w:color w:val="155CAA"/>
            <w:u w:val="single"/>
          </w:rPr>
          <w:t xml:space="preserve">1 Gebruik van groepscontracten bij kamerverhuur (PvdA, GL, SP, CDA, S&amp;amp;S, PvdD, 31-8-2023)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70" w:history="1">
        <w:r>
          <w:rPr>
            <w:rFonts w:ascii="Arial" w:hAnsi="Arial" w:eastAsia="Arial" w:cs="Arial"/>
            <w:color w:val="155CAA"/>
            <w:u w:val="single"/>
          </w:rPr>
          <w:t xml:space="preserve">2 MBO studiefinanciering (PvdA, 31-8-2023)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8" w:history="1">
        <w:r>
          <w:rPr>
            <w:rFonts w:ascii="Arial" w:hAnsi="Arial" w:eastAsia="Arial" w:cs="Arial"/>
            <w:color w:val="155CAA"/>
            <w:u w:val="single"/>
          </w:rPr>
          <w:t xml:space="preserve">3 Toekomst voor Groningens Ontzet (CDA, D66, VVD, Stadspartij, S&amp;amp;S, PvhN, PVV 30-8-2023)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7" w:history="1">
        <w:r>
          <w:rPr>
            <w:rFonts w:ascii="Arial" w:hAnsi="Arial" w:eastAsia="Arial" w:cs="Arial"/>
            <w:color w:val="155CAA"/>
            <w:u w:val="single"/>
          </w:rPr>
          <w:t xml:space="preserve">4 Reactie Lefier over klachten bewoners Indische Buurt (SP, 24-8-2023)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3" w:history="1">
        <w:r>
          <w:rPr>
            <w:rFonts w:ascii="Arial" w:hAnsi="Arial" w:eastAsia="Arial" w:cs="Arial"/>
            <w:color w:val="155CAA"/>
            <w:u w:val="single"/>
          </w:rPr>
          <w:t xml:space="preserve">5 Collegegeld Oekraine (GL, 21-8-2023)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1" w:history="1">
        <w:r>
          <w:rPr>
            <w:rFonts w:ascii="Arial" w:hAnsi="Arial" w:eastAsia="Arial" w:cs="Arial"/>
            <w:color w:val="155CAA"/>
            <w:u w:val="single"/>
          </w:rPr>
          <w:t xml:space="preserve">6 Gevolgen uitspraak Raad van State rond vleermuisbescherming (CDA, 21-8-2023)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2" w:history="1">
        <w:r>
          <w:rPr>
            <w:rFonts w:ascii="Arial" w:hAnsi="Arial" w:eastAsia="Arial" w:cs="Arial"/>
            <w:color w:val="155CAA"/>
            <w:u w:val="single"/>
          </w:rPr>
          <w:t xml:space="preserve">7 Inclusieve arbeidsmarkt (CU, 21-8-2023)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4" w:history="1">
        <w:r>
          <w:rPr>
            <w:rFonts w:ascii="Arial" w:hAnsi="Arial" w:eastAsia="Arial" w:cs="Arial"/>
            <w:color w:val="155CAA"/>
            <w:u w:val="single"/>
          </w:rPr>
          <w:t xml:space="preserve">8 Toename geweld georganiseerde criminaliteit (D66, 27-7-2023)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9"/>
      <w:r w:rsidRPr="00A448AC">
        <w:rPr>
          <w:rFonts w:ascii="Arial" w:hAnsi="Arial" w:cs="Arial"/>
          <w:b/>
          <w:bCs/>
          <w:color w:val="303F4C"/>
          <w:lang w:val="en-US"/>
        </w:rPr>
        <w:t>Gebruik van groepscontracten bij kamerverhuur (PvdA, GL, SP, CDA, S&amp;amp;S, PvdD, 31-8-2023)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GL, SP, CDA, S&amp;S, PvdD, 31-8-2023)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Gebruik van groepscontracten bij kamerverhuur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GL, SP, CDA, S&amp;amp;S en PvD over uitbuiting van kamerhuurders door middel van groepscontract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70"/>
      <w:r w:rsidRPr="00A448AC">
        <w:rPr>
          <w:rFonts w:ascii="Arial" w:hAnsi="Arial" w:cs="Arial"/>
          <w:b/>
          <w:bCs/>
          <w:color w:val="303F4C"/>
          <w:lang w:val="en-US"/>
        </w:rPr>
        <w:t>MBO studiefinanciering (PvdA, 31-8-2023)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31-8-2023)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MBO studiefinanciering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over mbo studiefinanciering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8"/>
      <w:r w:rsidRPr="00A448AC">
        <w:rPr>
          <w:rFonts w:ascii="Arial" w:hAnsi="Arial" w:cs="Arial"/>
          <w:b/>
          <w:bCs/>
          <w:color w:val="303F4C"/>
          <w:lang w:val="en-US"/>
        </w:rPr>
        <w:t>Toekomst voor Groningens Ontzet (CDA, D66, VVD, Stadspartij, S&amp;amp;S, PvhN, PVV 30-8-2023)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VVD, Stadspartij, S&amp;S, PvhN, PVV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voor Groningens Ontzet (CDA, D66, VVD, Stadspartij, S&amp;amp;S, PvhN, PVV 30-8-2023)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D66, VVD, Stadspartij 100%, S&amp;amp;S, PvhN, PVV over de toekomst voor Groningens Ontzet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7"/>
      <w:r w:rsidRPr="00A448AC">
        <w:rPr>
          <w:rFonts w:ascii="Arial" w:hAnsi="Arial" w:cs="Arial"/>
          <w:b/>
          <w:bCs/>
          <w:color w:val="303F4C"/>
          <w:lang w:val="en-US"/>
        </w:rPr>
        <w:t>Reactie Lefier over klachten bewoners Indische Buurt (SP, 24-8-2023)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Lefier over klachten bewoners Indische Buurt (SP, 24-8-2023)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SP over reactie Lefier over klachten bewoners Indische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3"/>
      <w:r w:rsidRPr="00A448AC">
        <w:rPr>
          <w:rFonts w:ascii="Arial" w:hAnsi="Arial" w:cs="Arial"/>
          <w:b/>
          <w:bCs/>
          <w:color w:val="303F4C"/>
          <w:lang w:val="en-US"/>
        </w:rPr>
        <w:t>Collegegeld Oekraine (GL, 21-8-2023)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Collegegeld Oekraine (GL, 21-8-2023)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GroenLinks over verhoging collegegeld voor Oekraïense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1"/>
      <w:r w:rsidRPr="00A448AC">
        <w:rPr>
          <w:rFonts w:ascii="Arial" w:hAnsi="Arial" w:cs="Arial"/>
          <w:b/>
          <w:bCs/>
          <w:color w:val="303F4C"/>
          <w:lang w:val="en-US"/>
        </w:rPr>
        <w:t>Gevolgen uitspraak Raad van State rond vleermuisbescherming (CDA, 21-8-2023)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uitspraak Raad van State rond vleermuisbescherming (CDA, 21-8-2023)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gevolgen uitspraak Raad van State rond vleermuisbescherming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2"/>
      <w:r w:rsidRPr="00A448AC">
        <w:rPr>
          <w:rFonts w:ascii="Arial" w:hAnsi="Arial" w:cs="Arial"/>
          <w:b/>
          <w:bCs/>
          <w:color w:val="303F4C"/>
          <w:lang w:val="en-US"/>
        </w:rPr>
        <w:t>Inclusieve arbeidsmarkt (CU, 21-8-2023)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Inclusieve arbeidsmarkt (CU, 21-8-2023)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CU over inclusieve arbeidsmarkt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4"/>
      <w:r w:rsidRPr="00A448AC">
        <w:rPr>
          <w:rFonts w:ascii="Arial" w:hAnsi="Arial" w:cs="Arial"/>
          <w:b/>
          <w:bCs/>
          <w:color w:val="303F4C"/>
          <w:lang w:val="en-US"/>
        </w:rPr>
        <w:t>Toename geweld georganiseerde criminaliteit (D66, 27-7-2023)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Toename geweld georganiseerde criminaliteit (D66, 27-7-2023)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 over toename geweld georganiseerde 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bruik-van-groepscontracten-bij-kamerverhuur.pdf" TargetMode="External" /><Relationship Id="rId25" Type="http://schemas.openxmlformats.org/officeDocument/2006/relationships/hyperlink" Target="https://gemeenteraad.groningen.nl//Documenten/Collegebrief/Beantwoording-vragen-ex-art-36-RvO-PvdA-GL-SP-CDA-S-S-en-PvD-over-uitbuiting-van-kamerhuurders-door-middel-van-groepscontract.pdf" TargetMode="External" /><Relationship Id="rId26" Type="http://schemas.openxmlformats.org/officeDocument/2006/relationships/hyperlink" Target="https://gemeenteraad.groningen.nl//Documenten/Schriftelijke-vraag/MBO-studiefinanciering.pdf" TargetMode="External" /><Relationship Id="rId27" Type="http://schemas.openxmlformats.org/officeDocument/2006/relationships/hyperlink" Target="https://gemeenteraad.groningen.nl//Documenten/Collegebrief/Beantwoording-vragen-ex-art-36-RvO-PvdA-over-mbo-studiefinanciering.pdf" TargetMode="External" /><Relationship Id="rId28" Type="http://schemas.openxmlformats.org/officeDocument/2006/relationships/hyperlink" Target="https://gemeenteraad.groningen.nl//Documenten/Schriftelijke-vraag/Toekomst-voor-Groningens-Ontzet-CDA-D66-VVD-Stadspartij-S-S-PvhN-PVV-30-8-2023.pdf" TargetMode="External" /><Relationship Id="rId29" Type="http://schemas.openxmlformats.org/officeDocument/2006/relationships/hyperlink" Target="https://gemeenteraad.groningen.nl//Documenten/Collegebrief/Beantwoording-vragen-ex-art-36-RvO-CDA-D66-VVD-Stadspartij-100-S-S-PvhN-PVV-over-de-toekomst-voor-Groningens-Ontzet.pdf" TargetMode="External" /><Relationship Id="rId36" Type="http://schemas.openxmlformats.org/officeDocument/2006/relationships/hyperlink" Target="https://gemeenteraad.groningen.nl//Documenten/Schriftelijke-vraag/Reactie-Lefier-over-klachten-bewoners-Indische-Buurt-SP-24-8-2023.pdf" TargetMode="External" /><Relationship Id="rId37" Type="http://schemas.openxmlformats.org/officeDocument/2006/relationships/hyperlink" Target="https://gemeenteraad.groningen.nl//Documenten/Collegebrief/Beantwoording-vragen-ex-art-36-RvO-SP-over-reactie-Lefier-over-klachten-bewoners-Indische-Buurt.pdf" TargetMode="External" /><Relationship Id="rId38" Type="http://schemas.openxmlformats.org/officeDocument/2006/relationships/hyperlink" Target="https://gemeenteraad.groningen.nl//Documenten/Schriftelijke-vraag/Collegegeld-Oekraine-GL-21-8-2023.pdf" TargetMode="External" /><Relationship Id="rId39" Type="http://schemas.openxmlformats.org/officeDocument/2006/relationships/hyperlink" Target="https://gemeenteraad.groningen.nl//Documenten/Collegebrief/Beantwoording-vragen-ex-art-36-RvO-van-GroenLinks-over-verhoging-collegegeld-voor-Oekraiense-studenten.pdf" TargetMode="External" /><Relationship Id="rId40" Type="http://schemas.openxmlformats.org/officeDocument/2006/relationships/hyperlink" Target="https://gemeenteraad.groningen.nl//Documenten/Schriftelijke-vraag/Gevolgen-uitspraak-Raad-van-State-rond-vleermuisbescherming-CDA-21-8-2023.pdf" TargetMode="External" /><Relationship Id="rId41" Type="http://schemas.openxmlformats.org/officeDocument/2006/relationships/hyperlink" Target="https://gemeenteraad.groningen.nl//Documenten/Collegebrief/Beantwoording-vragen-ex-art-36-RvO-CDA-over-gevolgen-uitspraak-Raad-van-State-rond-vleermuisbescherming.pdf" TargetMode="External" /><Relationship Id="rId42" Type="http://schemas.openxmlformats.org/officeDocument/2006/relationships/hyperlink" Target="https://gemeenteraad.groningen.nl//Documenten/Schriftelijke-vraag/Inclusieve-arbeidsmarkt-CU-21-8-2023.pdf" TargetMode="External" /><Relationship Id="rId43" Type="http://schemas.openxmlformats.org/officeDocument/2006/relationships/hyperlink" Target="https://gemeenteraad.groningen.nl//Documenten/Collegebrief/Beantwoording-vragen-ex-art-36-RvO-CU-over-inclusieve-arbeidsmarkt.pdf" TargetMode="External" /><Relationship Id="rId44" Type="http://schemas.openxmlformats.org/officeDocument/2006/relationships/hyperlink" Target="https://gemeenteraad.groningen.nl//Documenten/Schriftelijke-vraag/Toename-geweld-georganiseerde-criminaliteit-D66-27-7-2023.pdf" TargetMode="External" /><Relationship Id="rId45" Type="http://schemas.openxmlformats.org/officeDocument/2006/relationships/hyperlink" Target="https://gemeenteraad.groningen.nl//Documenten/Collegebrief/Beantwoording-vragen-ex-art-36-RvO-van-D66-over-toename-geweld-georganiseerde-crimin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