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81" text:style-name="Internet_20_link" text:visited-style-name="Visited_20_Internet_20_Link">
              <text:span text:style-name="ListLabel_20_28">
                <text:span text:style-name="T8">1 De HulpExpress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81"/>
        De HulpExpress
        <text:bookmark-end text:name="12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HulpExpress.pdf
              <text:span text:style-name="T3"/>
            </text:p>
            <text:p text:style-name="P7"/>
          </table:table-cell>
          <table:table-cell table:style-name="Table4.A2" office:value-type="string">
            <text:p text:style-name="P8">16-02-2018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75,59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HulpExpres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41 RvO van de SP betreffende de Hulpexpress.pdf
              <text:span text:style-name="T3"/>
            </text:p>
            <text:p text:style-name="P7"/>
          </table:table-cell>
          <table:table-cell table:style-name="Table4.A2" office:value-type="string">
            <text:p text:style-name="P8">16-02-2018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van-de-SP-betreffende-de-Hulpexpres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394" meta:non-whitespace-character-count="3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