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07" text:style-name="Internet_20_link" text:visited-style-name="Visited_20_Internet_20_Link">
              <text:span text:style-name="ListLabel_20_28">
                <text:span text:style-name="T8">1 Ecologisch beheer en onderhoud (PVV, 15-9-2022)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07"/>
        Ecologisch beheer en onderhoud (PVV, 15-9-2022)
        <text:bookmark-end text:name="131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15-9-2022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12-10-2022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12-10-2022 10:43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Ecologisch beheer 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15-09-2022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Ecologisch-beheer-en-onderhou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PVV ex art 36 RvO over ecologisch beheer 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12-10-2022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147,45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PVV-ex-art-36-RvO-over-ecologisch-beheer-en-onderhou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3" meta:character-count="561" meta:non-whitespace-character-count="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