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15:47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342" text:style-name="Internet_20_link" text:visited-style-name="Visited_20_Internet_20_Link">
              <text:span text:style-name="ListLabel_20_28">
                <text:span text:style-name="T8">1 Het gebruik en de verlichting van Park Meerstad (D66, 17-10-2024)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342"/>
        Het gebruik en de verlichting van Park Meerstad (D66, 17-10-2024)
        <text:bookmark-end text:name="1434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(D66, 17-10-2024)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20-11-2024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20-11-2024 10:58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Het gebruik en de verlichting van Park Meerstad (D66, 17-10-2024)
              <text:span text:style-name="T3"/>
            </text:p>
            <text:p text:style-name="P7"/>
          </table:table-cell>
          <table:table-cell table:style-name="Table5.A2" office:value-type="string">
            <text:p text:style-name="P8">17-10-2024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29,09 KB</text:p>
          </table:table-cell>
          <table:table-cell table:style-name="Table5.A2" office:value-type="string">
            <text:p text:style-name="P33">
              <text:a xlink:type="simple" xlink:href="https://gemeenteraad.groningen.nl//Documenten/Het-gebruik-en-de-verlichting-van-Park-Meerstad-D66-17-10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art. 36 RvO van D66 over verlichting en gebruik Park Meerstad
              <text:span text:style-name="T3"/>
            </text:p>
            <text:p text:style-name="P7"/>
          </table:table-cell>
          <table:table-cell table:style-name="Table5.A2" office:value-type="string">
            <text:p text:style-name="P8">20-11-2024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142,99 KB</text:p>
          </table:table-cell>
          <table:table-cell table:style-name="Table5.A2" office:value-type="string">
            <text:p text:style-name="P33">
              <text:a xlink:type="simple" xlink:href="https://gemeenteraad.groningen.nl//Documenten/Beantwoording-vragen-ex-art-36-RvO-van-D66-over-verlichting-en-gebruik-Park-Meersta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8" meta:word-count="97" meta:character-count="633" meta:non-whitespace-character-count="5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1605250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1605250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