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56" text:style-name="Internet_20_link" text:visited-style-name="Visited_20_Internet_20_Link">
              <text:span text:style-name="ListLabel_20_28">
                <text:span text:style-name="T8">1 Nr. 15 CNV Overheid over goed werkgeverschap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56"/>
        Nr. 15 CNV Overheid over goed werkgeverschap
        <text:bookmark-end text:name="20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18-04-2018 12:16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bij nr 
              <text:s/>
              15 CNV-Overheid 2018-0322 Punten overheid gemeenteraden DRUK.pdf
              <text:span text:style-name="T3"/>
            </text:p>
            <text:p text:style-name="P7"/>
          </table:table-cell>
          <table:table-cell table:style-name="Table4.A2" office:value-type="string">
            <text:p text:style-name="P8">18-04-2018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bij-nr-15-CNV-Overheid-2018-0322-Punten-overheid-gemeenteraden-DRU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14" meta:non-whitespace-character-count="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