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19" text:style-name="Internet_20_link" text:visited-style-name="Visited_20_Internet_20_Link">
              <text:span text:style-name="ListLabel_20_28">
                <text:span text:style-name="T8">1 Paddepoelsterbrug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19"/>
        Paddepoelsterbrug
        <text:bookmark-end text:name="111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Paddepoelsterbrug.pdf
              <text:span text:style-name="T3"/>
            </text:p>
            <text:p text:style-name="P7"/>
          </table:table-cell>
          <table:table-cell table:style-name="Table4.A2" office:value-type="string">
            <text:p text:style-name="P8">01-02-2019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Paddepoelsterbru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art. 38 RvO D66 en Stad en Ommeland m.b.t. Paddepoelsterbrug.pdf
              <text:span text:style-name="T3"/>
            </text:p>
            <text:p text:style-name="P7"/>
          </table:table-cell>
          <table:table-cell table:style-name="Table4.A2" office:value-type="string">
            <text:p text:style-name="P8">01-02-2019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38-RvO-D66-en-Stad-en-Ommeland-m-b-t-Paddepoelsterbru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1" meta:character-count="421" meta:non-whitespace-character-count="3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