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11" text:style-name="Internet_20_link" text:visited-style-name="Visited_20_Internet_20_Link">
              <text:span text:style-name="ListLabel_20_28">
                <text:span text:style-name="T8">1 Subsidie voor zonnepanelen op het Zeefgebouw (CDA, 26-01-2023)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11"/>
        Subsidie voor zonnepanelen op het Zeefgebouw (CDA, 26-01-2023)
        <text:bookmark-end text:name="13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26-01-2023)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22-2-23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22-02-2023 11:58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Subsidie voor zonnepanelen op het Zeefgebouw
              <text:span text:style-name="T3"/>
            </text:p>
            <text:p text:style-name="P7"/>
          </table:table-cell>
          <table:table-cell table:style-name="Table5.A2" office:value-type="string">
            <text:p text:style-name="P8">26-01-2023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43,49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ubsidie-voor-zonnepanelen-op-het-Zeefgebouw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Zonnedak Zeefgebouw (CDA, 27-01-2023)
              <text:span text:style-name="T3"/>
            </text:p>
            <text:p text:style-name="P7"/>
          </table:table-cell>
          <table:table-cell table:style-name="Table5.A2" office:value-type="string">
            <text:p text:style-name="P8">27-01-2023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Zonnedak-Zeefgebouw-CDA-27-01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vragen CDA ex art 36 RvO over zonnepanelen op Zeefgebouw
              <text:span text:style-name="T3"/>
            </text:p>
            <text:p text:style-name="P7"/>
          </table:table-cell>
          <table:table-cell table:style-name="Table5.A2" office:value-type="string">
            <text:p text:style-name="P8">22-02-2023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DA-ex-art-36-RvO-over-zonnepanelen-op-Zeefge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96" meta:character-count="655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