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18:48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4838" text:style-name="Internet_20_link" text:visited-style-name="Visited_20_Internet_20_Link">
              <text:span text:style-name="ListLabel_20_28">
                <text:span text:style-name="T8">1 Tbs kliniek Mesdag (Stadspartij 100%, PVV, en de PvhN, 9-9-2025)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4838"/>
        Tbs kliniek Mesdag (Stadspartij 100%, PVV, en de PvhN, 9-9-2025)
        <text:bookmark-end text:name="1483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Fractie(s)</text:p>
          </table:table-cell>
          <table:table-cell table:style-name="Table3.A1" office:value-type="string">
            <text:p text:style-name="P5">Stadspartij 100%, PVV, en de PvhN,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9-9-2025</text:p>
          </table:table-cell>
        </table:table-row>
        <table:table-row table:style-name="Table3.1">
          <table:table-cell table:style-name="Table3.A1" office:value-type="string">
            <text:p text:style-name="P4">Datum beantwoord</text:p>
          </table:table-cell>
          <table:table-cell table:style-name="Table3.A1" office:value-type="string">
            <text:p text:style-name="P5">25-9-25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25-09-2025 16:39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TBS kliniek van Mesdag (Stadspartij 100%, PVV, en de PvhN, 9-9-2025)
              <text:span text:style-name="T3"/>
            </text:p>
            <text:p text:style-name="P7"/>
          </table:table-cell>
          <table:table-cell table:style-name="Table5.A2" office:value-type="string">
            <text:p text:style-name="P8">09-09-2025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111,22 KB</text:p>
          </table:table-cell>
          <table:table-cell table:style-name="Table5.A2" office:value-type="string">
            <text:p text:style-name="P33">
              <text:a xlink:type="simple" xlink:href="https://gemeenteraad.groningen.nl//Documenten/TBS-kliniek-van-Mesdag-Stadspartij-100-PVV-en-de-PvhN-9-9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vragen ex art 36 RvO van Stadspartij 100%, PVV en PvhN over explosieve sfeer tbs-kliniek door personeelstekorten
              <text:span text:style-name="T3"/>
            </text:p>
            <text:p text:style-name="P7"/>
          </table:table-cell>
          <table:table-cell table:style-name="Table5.A2" office:value-type="string">
            <text:p text:style-name="P8">25-09-2025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152,06 KB</text:p>
          </table:table-cell>
          <table:table-cell table:style-name="Table5.A2" office:value-type="string">
            <text:p text:style-name="P33">
              <text:a xlink:type="simple" xlink:href="https://gemeenteraad.groningen.nl//Documenten/Beantwoording-vragen-ex-art-36-RvO-van-Stadspartij-100-PVV-en-PvhN-over-explosieve-sfeer-tbs-kliniek-door-personeelstekort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40" meta:word-count="109" meta:character-count="713" meta:non-whitespace-character-count="64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1648934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1648934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