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5" text:style-name="Internet_20_link" text:visited-style-name="Visited_20_Internet_20_Link">
              <text:span text:style-name="ListLabel_20_28">
                <text:span text:style-name="T8">1 VRAGEN van D66 van de heer B.N. Benjamins betreffende strafbaarstelling illegaliteit.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5"/>
        VRAGEN van D66 van de heer B.N. Benjamins betreffende strafbaarstelling illegaliteit.
        <text:bookmark-end text:name="28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B.N. Benjamins betreffende strafbaarstelling illegaliteit..pdf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B-N-Benjamins-betreffende-strafbaarstelling-illeg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D66 van de heer B.N. Benjamins betreffende strafbaarstelling illegaliteit.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66-van-de-heer-B-N-Benjamins-betreffende-strafbaarstelling-illegalitei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636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