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08" text:style-name="Internet_20_link" text:visited-style-name="Visited_20_Internet_20_Link">
              <text:span text:style-name="ListLabel_20_28">
                <text:span text:style-name="T8">1 VRAGEN van D66 van mevrouw G.E.J. Copini-van der Meulen betreffende Anner Award.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08"/>
        VRAGEN van D66 van mevrouw G.E.J. Copini-van der Meulen betreffende Anner Award.
        <text:bookmark-end text:name="98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mevrouw G.E.J. Copini-van der Meulen betreffende Anner Award..pdf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mevrouw-G-E-J-Copini-van-der-Meulen-betreffende-Anner-Aw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D66 van mevrouw G.E.J. Copini-van der Meulen betreffende Anner Award.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66-van-mevrouw-G-E-J-Copini-van-der-Meulen-betreffende-Anner-Awar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15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