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30" text:style-name="Internet_20_link" text:visited-style-name="Visited_20_Internet_20_Link">
              <text:span text:style-name="ListLabel_20_28">
                <text:span text:style-name="T8">1 VRAGEN van GroenLinks betreffende Groningen duurzaamste stad.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30"/>
        VRAGEN van GroenLinks betreffende Groningen duurzaamste stad.
        <text:bookmark-end text:name="79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Groningen duurzaamste stad..pdf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72,68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Groningen-duurzaamste-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34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