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extra geld voor groen in krachtwijken.(met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6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extra geld voor groen in krachtwijken.(met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extra geld voor groen in krachtwijken.(met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extra-geld-voor-groen-in-krachtwijk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