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0" text:style-name="Internet_20_link" text:visited-style-name="Visited_20_Internet_20_Link">
              <text:span text:style-name="ListLabel_20_28">
                <text:span text:style-name="T8">1 VRAGEN van GroenLinks van de heer M.T. Gijsbertsen betreffende openbaarmaking camerabeelden.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0"/>
        VRAGEN van GroenLinks van de heer M.T. Gijsbertsen betreffende openbaarmaking camerabeelden.
        <text:bookmark-end text:name="28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 betreffende openbaarmaking camerabeelden..pdf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51,16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betreffende-openbaarmaking-camerabe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M.T. Gijsbertsen betreffende openbaarmaking camerabeelden.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M-T-Gijsbertsen-betreffende-openbaarmaking-camerabeeld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64" meta:non-whitespace-character-count="6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