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bedrijvigheid Ebbingekwartier.(met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0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bedrijvigheid Ebbingekwartier.(met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bedrijvigheid Ebbingekwartier.(met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bedrijvigheid-Ebbingekwartie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