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43" text:style-name="Internet_20_link" text:visited-style-name="Visited_20_Internet_20_Link">
              <text:span text:style-name="ListLabel_20_28">
                <text:span text:style-name="T8">
                  1 VRAGEN van de PvdA 
                  <text:s/>
                  en VVD betreffende computers minima en Draadloos Groningen.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43"/>
        VRAGEN van de PvdA 
        <text:s/>
        en VVD betreffende computers minima en Draadloos Groningen.
        <text:bookmark-end text:name="75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
              <text:s/>
              en VVD betreffende computers minima en Draadloos Groningen..pdf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en-VVD-betreffende-computers-minima-en-Draadloos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488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