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01:56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218" text:style-name="Internet_20_link" text:visited-style-name="Visited_20_Internet_20_Link">
              <text:span text:style-name="ListLabel_20_28">
                <text:span text:style-name="T8">1 VRAGEN van de PvdA van mevrouw C.E. Bloemhoff betreffende jongeren en schulden en de wet WIJ.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218"/>
        VRAGEN van de PvdA van mevrouw C.E. Bloemhoff betreffende jongeren en schulden en de wet WIJ.
        <text:bookmark-end text:name="921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PvdA van mevrouw C.E. Bloemhoff betreffende jongeren en schulden en de wet WIJ..pdf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10,42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PvdA-van-mevrouw-C-E-Bloemhoff-betreffende-jongeren-en-schulden-en-de-wet-WIJ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7" meta:character-count="530" meta:non-whitespace-character-count="4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1030755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1030755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