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37" text:style-name="Internet_20_link" text:visited-style-name="Visited_20_Internet_20_Link">
              <text:span text:style-name="ListLabel_20_28">
                <text:span text:style-name="T8">1 VRAGEN van de PvdA van mevrouw E. van Lente en mevrouw C.E. Bloemhoff betreffende detailhandel Gelkingestraat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37"/>
        VRAGEN van de PvdA van mevrouw E. van Lente en mevrouw C.E. Bloemhoff betreffende detailhandel Gelkingestraat
        <text:bookmark-end text:name="86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mevrouw C.E. Bloemhoff betreffende detailhandel Gelkingestraat.pdf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mevrouw-C-E-Bloemhoff-betreffende-detailhandel-Gelking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78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