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M. Dekker en mevrouw C.E. Bloemhoff betreffende groot aantal jongeren in Wajong.(met antwoorden college 20 juli)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9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M. Dekker en mevrouw C.E. Bloemhoff betreffende groot aantal jongeren in Wajong.(met antwoorden college 20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M. Dekker en mevrouw C.E. Bloemhoff betreffende groot aantal jongeren in Wajong.(met antwoorden college 20 juli).pdf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M-Dekker-en-mevrouw-C-E-Bloemhoff-betreffende-groot-aantal-jongeren-in-Wajong-met-antwoorden-college-20-jul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