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6" text:style-name="Internet_20_link" text:visited-style-name="Visited_20_Internet_20_Link">
              <text:span text:style-name="ListLabel_20_28">
                <text:span text:style-name="T8">1 VRAGEN van de SP van de heer J.A. Marion betreffende regionale tarieven openbaar busvervoer.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6"/>
        VRAGEN van de SP van de heer J.A. Marion betreffende regionale tarieven openbaar busvervoer.
        <text:bookmark-end text:name="79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de heer J.A. Marion betreffende regionale tarieven openbaar busvervoer..pdf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de-heer-J-A-Marion-betreffende-regionale-tarieven-openbaar-bus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27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