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76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van de heer J.A. Marion betreffende regionale tarieven openbaar busvervoer.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76"/>
      <w:r w:rsidRPr="00A448AC">
        <w:rPr>
          <w:rFonts w:ascii="Arial" w:hAnsi="Arial" w:cs="Arial"/>
          <w:b/>
          <w:bCs/>
          <w:color w:val="303F4C"/>
          <w:lang w:val="en-US"/>
        </w:rPr>
        <w:t>VRAGEN van de SP van de heer J.A. Marion betreffende regionale tarieven openbaar busvervoer.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de heer J.A. Marion betreffende regionale tarieven openbaar busvervoer..pdf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van-de-heer-J-A-Marion-betreffende-regionale-tarieven-openbaar-busverv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