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17:22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32" text:style-name="Internet_20_link" text:visited-style-name="Visited_20_Internet_20_Link">
              <text:span text:style-name="ListLabel_20_28">
                <text:span text:style-name="T8">1 VRAGEN van de SP van de heer J.P. Dijk betreffende tariefverhogingen door invoering OV-chipkaart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32"/>
        VRAGEN van de SP van de heer J.P. Dijk betreffende tariefverhogingen door invoering OV-chipkaart
        <text:bookmark-end text:name="92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de heer J.P. Dijk betreffende tariefverhogingen door invoering OV-chipkaart.pdf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de-heer-J-P-Dijk-betreffende-tariefverhogingen-door-invoering-OV-chip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538" meta:non-whitespace-character-count="4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