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98" text:style-name="Internet_20_link" text:visited-style-name="Visited_20_Internet_20_Link">
              <text:span text:style-name="ListLabel_20_28">
                <text:span text:style-name="T8">1 VRAGEN van de SP van mevrouw H. Rademaker betreffende verkoop Thuiszorg Groningen aan TSN.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98"/>
        VRAGEN van de SP van mevrouw H. Rademaker betreffende verkoop Thuiszorg Groningen aan TSN.
        <text:bookmark-end text:name="91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H. Rademaker betreffende verkoop Thuiszorg Groningen aan TSN..pdf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H-Rademaker-betreffende-verkoop-Thuiszorg-Groningen-aan-TS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20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