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02:42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7964" w:history="1">
        <w:r>
          <w:rPr>
            <w:rFonts w:ascii="Arial" w:hAnsi="Arial" w:eastAsia="Arial" w:cs="Arial"/>
            <w:color w:val="155CAA"/>
            <w:u w:val="single"/>
          </w:rPr>
          <w:t xml:space="preserve">1 VRAGEN van de SP van mevrouw L.R. van Gijlswijk betreffende huurbijdrage gebruik draf- en renbaan Stadspark.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7964"/>
      <w:r w:rsidRPr="00A448AC">
        <w:rPr>
          <w:rFonts w:ascii="Arial" w:hAnsi="Arial" w:cs="Arial"/>
          <w:b/>
          <w:bCs/>
          <w:color w:val="303F4C"/>
          <w:lang w:val="en-US"/>
        </w:rPr>
        <w:t>VRAGEN van de SP van mevrouw L.R. van Gijlswijk betreffende huurbijdrage gebruik draf- en renbaan Stadspark.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01-01-2009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van de SP van mevrouw L.R. van Gijlswijk betreffende huurbijdrage gebruik draf- en renbaan Stadspark..pdf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30,16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Vraag-aan-het-college/VRAGEN-van-de-SP-van-mevrouw-L-R-van-Gijlswijk-betreffende-huurbijdrage-gebruik-draf-en-renbaan-Stadspark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