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933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Stadspartij van de heer R.P. Prummel betreffende bomen A.P. Fokkerstraat(met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933"/>
      <w:r w:rsidRPr="00A448AC">
        <w:rPr>
          <w:rFonts w:ascii="Arial" w:hAnsi="Arial" w:cs="Arial"/>
          <w:b/>
          <w:bCs/>
          <w:color w:val="303F4C"/>
          <w:lang w:val="en-US"/>
        </w:rPr>
        <w:t>VRAGEN van de Stadspartij van de heer R.P. Prummel betreffende bomen A.P. Fokkerstraat(met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Stadspartij van de heer R.P. Prummel betreffende bomen A.P. Fokkerstraat(met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tadspartij-van-de-heer-R-P-Prummel-betreffende-bomen-A-P-Fokkerstraat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