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R.P. Prummel betreffende tram op het hoofdspoor.(met antwoorden college) 22 juni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7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R.P. Prummel betreffende tram op het hoofdspoor.(met antwoorden college) 22 juni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R.P. Prummel betreffende tram op het hoofdspoor.(met antwoorden college) 22 juni.pdf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R-P-Prummel-betreffende-tram-op-het-hoofdspoor-met-antwoorden-college-22-jun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