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subsidies binnen de cultuursector.(met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7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subsidies binnen de cultuursector.(met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subsidies binnen de cultuursector.(met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subsidies-binnen-de-cultuursecto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