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9" text:style-name="Internet_20_link" text:visited-style-name="Visited_20_Internet_20_Link">
              <text:span text:style-name="ListLabel_20_28">
                <text:span text:style-name="T8">1 Verkoop Pepergasthuis door Lefier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9"/>
        Verkoop Pepergasthuis door Lefier
        <text:bookmark-end text:name="1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Verkoop Pepergasthuis door Lefier 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koop-Pepergasthuis-door-Lef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PVDA over verkoop Pepergasthuis door Lefier.pdf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PVDA-over-verkoop-Pepergasthuis-door-Lefi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64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