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17:13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13" text:style-name="Internet_20_link" text:visited-style-name="Visited_20_Internet_20_Link">
              <text:span text:style-name="ListLabel_20_28">
                <text:span text:style-name="T8">1 Verwerking persoonsgegevens via afvalpassen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13"/>
        Verwerking persoonsgegevens via afvalpassen
        <text:bookmark-end text:name="21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01-01-2017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Verwerking persoonsgegevens via afvalpassen.pdf
              <text:span text:style-name="T3"/>
            </text:p>
            <text:p text:style-name="P7"/>
          </table:table-cell>
          <table:table-cell table:style-name="Table4.A2" office:value-type="string">
            <text:p text:style-name="P8">07-08-2017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89,52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erwerking-persoonsgegevens-via-afvalpass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vragen ex. art 41 RvO van de 
              <text:s/>
              SP over de mogelijke verwerking van persoonsgegevens via de afvalpasjes.pdf
              <text:span text:style-name="T3"/>
            </text:p>
            <text:p text:style-name="P7"/>
          </table:table-cell>
          <table:table-cell table:style-name="Table4.A2" office:value-type="string">
            <text:p text:style-name="P8">07-08-2017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2,97 MB</text:p>
          </table:table-cell>
          <table:table-cell table:style-name="Table4.A2" office:value-type="string">
            <text:p text:style-name="P33">
              <text:a xlink:type="simple" xlink:href="https://gemeenteraad.groningen.nl//Documenten/Document/Beantwoording-vragen-ex-art-41-RvO-van-de-SP-over-de-mogelijke-verwerking-van-persoonsgegevens-via-de-afvalpasje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5" meta:character-count="528" meta:non-whitespace-character-count="4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1805386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1805386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