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63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jeugdcultuurpodia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63"/>
      <w:r w:rsidRPr="00A448AC">
        <w:rPr>
          <w:rFonts w:ascii="Arial" w:hAnsi="Arial" w:cs="Arial"/>
          <w:b/>
          <w:bCs/>
          <w:color w:val="303F4C"/>
          <w:lang w:val="en-US"/>
        </w:rPr>
        <w:t>Vragen D66 over jeugdcultuurpodia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jeugdcultuurpodia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over-jeugdcultuurpodia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