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5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inzake maatregelenpakket A7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5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maatregelenpakket A7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maatregelenpakket A7.pdf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inzake-maatregelenpakket-A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