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6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kappen bomen Hortustuin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6"/>
      <w:r w:rsidRPr="00A448AC">
        <w:rPr>
          <w:rFonts w:ascii="Arial" w:hAnsi="Arial" w:cs="Arial"/>
          <w:b/>
          <w:bCs/>
          <w:color w:val="303F4C"/>
          <w:lang w:val="en-US"/>
        </w:rPr>
        <w:t>Vragen Groenlinks over kappen bomen Hortustuin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kappen bomen Hortustuin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kappen-bomen-Hortustuin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