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43" w:history="1">
        <w:r>
          <w:rPr>
            <w:rFonts w:ascii="Arial" w:hAnsi="Arial" w:eastAsia="Arial" w:cs="Arial"/>
            <w:color w:val="155CAA"/>
            <w:u w:val="single"/>
          </w:rPr>
          <w:t xml:space="preserve">1 Vragen PvdA, CDA, VVD en ChristenUnie inzake het onderhoud sportvelden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43"/>
      <w:r w:rsidRPr="00A448AC">
        <w:rPr>
          <w:rFonts w:ascii="Arial" w:hAnsi="Arial" w:cs="Arial"/>
          <w:b/>
          <w:bCs/>
          <w:color w:val="303F4C"/>
          <w:lang w:val="en-US"/>
        </w:rPr>
        <w:t>Vragen PvdA, CDA, VVD en ChristenUnie inzake het onderhoud sportvelden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PvdA, CDA, VVD en ChristenUnie inzake het onderhoud sportvelden.pdf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PvdA-CDA-VVD-en-ChristenUnie-inzake-het-onderhoud-sportvel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