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92" w:history="1">
        <w:r>
          <w:rPr>
            <w:rFonts w:ascii="Arial" w:hAnsi="Arial" w:eastAsia="Arial" w:cs="Arial"/>
            <w:color w:val="155CAA"/>
            <w:u w:val="single"/>
          </w:rPr>
          <w:t xml:space="preserve">1 Vragen PvdA inzake reorganisatie VMBO / Werkman College (vragenuur)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92"/>
      <w:r w:rsidRPr="00A448AC">
        <w:rPr>
          <w:rFonts w:ascii="Arial" w:hAnsi="Arial" w:cs="Arial"/>
          <w:b/>
          <w:bCs/>
          <w:color w:val="303F4C"/>
          <w:lang w:val="en-US"/>
        </w:rPr>
        <w:t>Vragen PvdA inzake reorganisatie VMBO / Werkman College (vragenuur)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01-01-2002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PvdA inzake reorganisatie VMBO / Werkman College (vragenuur).pdf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Werkman-College-vragenuu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