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37" w:history="1">
        <w:r>
          <w:rPr>
            <w:rFonts w:ascii="Arial" w:hAnsi="Arial" w:eastAsia="Arial" w:cs="Arial"/>
            <w:color w:val="155CAA"/>
            <w:u w:val="single"/>
          </w:rPr>
          <w:t xml:space="preserve">1 Vragen PvdA inzake toegankelijkheid Filmcentrum Poelestraat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37"/>
      <w:r w:rsidRPr="00A448AC">
        <w:rPr>
          <w:rFonts w:ascii="Arial" w:hAnsi="Arial" w:cs="Arial"/>
          <w:b/>
          <w:bCs/>
          <w:color w:val="303F4C"/>
          <w:lang w:val="en-US"/>
        </w:rPr>
        <w:t>Vragen PvdA inzake toegankelijkheid Filmcentrum Poelestraat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PvdA inzake toegankelijkheid Filmcentrum Poelestraat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PvdA-inzake-toegankelijkheid-Filmcentrum-Poelestraat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