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62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fusie Astrea/Potetos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62"/>
      <w:r w:rsidRPr="00A448AC">
        <w:rPr>
          <w:rFonts w:ascii="Arial" w:hAnsi="Arial" w:cs="Arial"/>
          <w:b/>
          <w:bCs/>
          <w:color w:val="303F4C"/>
          <w:lang w:val="en-US"/>
        </w:rPr>
        <w:t>Vragen PvdA over fusie Astrea/Potetos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fusie Astrea/Potetos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Poteto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