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8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asfalteringswerkzaamheden Noorderplantsoen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8"/>
      <w:r w:rsidRPr="00A448AC">
        <w:rPr>
          <w:rFonts w:ascii="Arial" w:hAnsi="Arial" w:cs="Arial"/>
          <w:b/>
          <w:bCs/>
          <w:color w:val="303F4C"/>
          <w:lang w:val="en-US"/>
        </w:rPr>
        <w:t>Vragen SP inzake asfalteringswerkzaamheden Noorderplantsoen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asfalteringswerkzaamheden Noorderplantsoen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inzake-asfalteringswerkzaamheden-Noorderplantsoen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