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5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het Bevrijdingsfestival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5"/>
      <w:r w:rsidRPr="00A448AC">
        <w:rPr>
          <w:rFonts w:ascii="Arial" w:hAnsi="Arial" w:cs="Arial"/>
          <w:b/>
          <w:bCs/>
          <w:color w:val="303F4C"/>
          <w:lang w:val="en-US"/>
        </w:rPr>
        <w:t>Vragen SP inzake het Bevrijdingsfestival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Bevrijdingsfestival.pdf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het-Bevrijdingsfesti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