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45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3e fase Herinrichting Noorderplantsoen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45"/>
      <w:r w:rsidRPr="00A448AC">
        <w:rPr>
          <w:rFonts w:ascii="Arial" w:hAnsi="Arial" w:cs="Arial"/>
          <w:b/>
          <w:bCs/>
          <w:color w:val="303F4C"/>
          <w:lang w:val="en-US"/>
        </w:rPr>
        <w:t>Vragen SP over 3e fase Herinrichting Noorderplantsoen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3e fase Herinrichting Noorderplantsoen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3e-fase-Herinrichting-Noorderplantsoen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