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9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aangepast leerlingenvervoer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9"/>
      <w:r w:rsidRPr="00A448AC">
        <w:rPr>
          <w:rFonts w:ascii="Arial" w:hAnsi="Arial" w:cs="Arial"/>
          <w:b/>
          <w:bCs/>
          <w:color w:val="303F4C"/>
          <w:lang w:val="en-US"/>
        </w:rPr>
        <w:t>Vragen SP over aangepast leerlingenvervoer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aangepast leerlingenvervoer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aangepast-leerlingenvervoer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