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87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openbaarheid vergaderingen welstandscommissie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87"/>
      <w:r w:rsidRPr="00A448AC">
        <w:rPr>
          <w:rFonts w:ascii="Arial" w:hAnsi="Arial" w:cs="Arial"/>
          <w:b/>
          <w:bCs/>
          <w:color w:val="303F4C"/>
          <w:lang w:val="en-US"/>
        </w:rPr>
        <w:t>Vragen SP over openbaarheid vergaderingen welstandscommissie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openbaarheid vergaderingen welstandscommissie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openbaarheid-vergaderingen-welstandscommissie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