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58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over de Tripperpas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58"/>
      <w:r w:rsidRPr="00A448AC">
        <w:rPr>
          <w:rFonts w:ascii="Arial" w:hAnsi="Arial" w:cs="Arial"/>
          <w:b/>
          <w:bCs/>
          <w:color w:val="303F4C"/>
          <w:lang w:val="en-US"/>
        </w:rPr>
        <w:t>Vragen Stadspartij over de Tripperpas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de Tripperpas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tadspartij-over-de-Tripperpas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