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88" text:style-name="Internet_20_link" text:visited-style-name="Visited_20_Internet_20_Link">
              <text:span text:style-name="ListLabel_20_28">
                <text:span text:style-name="T8">
                  1 Vragen VVD inzake bewegwijzering bij parkeergarages 
                  <text:s/>
                 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88"/>
        Vragen VVD inzake bewegwijzering bij parkeergarages 
        <text:s/>
        (met antwoord college)
        <text:bookmark-end text:name="106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inzake bewegwijzering bij parkeergarages 
              <text:s/>
             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inzake-bewegwijzering-bij-parkeergarages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76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